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CBC0" w14:textId="77777777" w:rsidR="0080321B" w:rsidRDefault="0080321B">
      <w:bookmarkStart w:id="0" w:name="_GoBack"/>
      <w:bookmarkEnd w:id="0"/>
    </w:p>
    <w:p w14:paraId="421857EC" w14:textId="77777777" w:rsidR="0080321B" w:rsidRDefault="0080321B"/>
    <w:p w14:paraId="3AF1C40A" w14:textId="77777777" w:rsidR="0080321B" w:rsidRDefault="0080321B"/>
    <w:p w14:paraId="67FA7C29" w14:textId="77777777" w:rsidR="0080321B" w:rsidRDefault="0080321B"/>
    <w:p w14:paraId="0F7A2A82" w14:textId="77777777" w:rsidR="0080321B" w:rsidRDefault="0080321B"/>
    <w:p w14:paraId="5CBD6922" w14:textId="77777777" w:rsidR="0080321B" w:rsidRDefault="0080321B" w:rsidP="00501F50">
      <w:pPr>
        <w:rPr>
          <w:sz w:val="48"/>
        </w:rPr>
      </w:pPr>
      <w:r w:rsidRPr="0080321B">
        <w:rPr>
          <w:noProof/>
          <w:sz w:val="48"/>
          <w:lang w:eastAsia="en-GB"/>
        </w:rPr>
        <w:drawing>
          <wp:anchor distT="0" distB="0" distL="114300" distR="114300" simplePos="0" relativeHeight="251658240" behindDoc="0" locked="0" layoutInCell="1" allowOverlap="1" wp14:anchorId="7EA7D865" wp14:editId="08259E58">
            <wp:simplePos x="914400" y="914400"/>
            <wp:positionH relativeFrom="margin">
              <wp:align>center</wp:align>
            </wp:positionH>
            <wp:positionV relativeFrom="margin">
              <wp:align>top</wp:align>
            </wp:positionV>
            <wp:extent cx="4410075" cy="14677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eds Trinity University Logo.jpg"/>
                    <pic:cNvPicPr/>
                  </pic:nvPicPr>
                  <pic:blipFill>
                    <a:blip r:embed="rId7">
                      <a:extLst>
                        <a:ext uri="{28A0092B-C50C-407E-A947-70E740481C1C}">
                          <a14:useLocalDpi xmlns:a14="http://schemas.microsoft.com/office/drawing/2010/main" val="0"/>
                        </a:ext>
                      </a:extLst>
                    </a:blip>
                    <a:stretch>
                      <a:fillRect/>
                    </a:stretch>
                  </pic:blipFill>
                  <pic:spPr>
                    <a:xfrm>
                      <a:off x="0" y="0"/>
                      <a:ext cx="4410075" cy="1467745"/>
                    </a:xfrm>
                    <a:prstGeom prst="rect">
                      <a:avLst/>
                    </a:prstGeom>
                  </pic:spPr>
                </pic:pic>
              </a:graphicData>
            </a:graphic>
          </wp:anchor>
        </w:drawing>
      </w:r>
    </w:p>
    <w:p w14:paraId="6977281F" w14:textId="77777777" w:rsidR="0080321B" w:rsidRPr="0080321B" w:rsidRDefault="00501F50" w:rsidP="00501F50">
      <w:pPr>
        <w:jc w:val="center"/>
        <w:rPr>
          <w:sz w:val="48"/>
        </w:rPr>
      </w:pPr>
      <w:r w:rsidRPr="00501F50">
        <w:rPr>
          <w:noProof/>
        </w:rPr>
        <w:drawing>
          <wp:inline distT="0" distB="0" distL="0" distR="0" wp14:anchorId="26384EFE" wp14:editId="593B2284">
            <wp:extent cx="4286992" cy="42869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13549" cy="4313549"/>
                    </a:xfrm>
                    <a:prstGeom prst="rect">
                      <a:avLst/>
                    </a:prstGeom>
                  </pic:spPr>
                </pic:pic>
              </a:graphicData>
            </a:graphic>
          </wp:inline>
        </w:drawing>
      </w:r>
    </w:p>
    <w:p w14:paraId="1B4B273F" w14:textId="77777777" w:rsidR="0080321B" w:rsidRPr="0080321B" w:rsidRDefault="00501F50" w:rsidP="0080321B">
      <w:pPr>
        <w:rPr>
          <w:sz w:val="48"/>
        </w:rPr>
      </w:pPr>
      <w:r>
        <w:rPr>
          <w:noProof/>
          <w:sz w:val="48"/>
          <w:lang w:eastAsia="en-GB"/>
        </w:rPr>
        <mc:AlternateContent>
          <mc:Choice Requires="wps">
            <w:drawing>
              <wp:anchor distT="0" distB="0" distL="114300" distR="114300" simplePos="0" relativeHeight="251661312" behindDoc="0" locked="0" layoutInCell="1" allowOverlap="1" wp14:anchorId="70A4C4A2" wp14:editId="7C187AC0">
                <wp:simplePos x="0" y="0"/>
                <wp:positionH relativeFrom="margin">
                  <wp:align>left</wp:align>
                </wp:positionH>
                <wp:positionV relativeFrom="paragraph">
                  <wp:posOffset>169916</wp:posOffset>
                </wp:positionV>
                <wp:extent cx="5591175" cy="20859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5591175" cy="20859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144DC" w14:textId="77777777" w:rsidR="00501F50" w:rsidRDefault="00501F50" w:rsidP="0080321B">
                            <w:pPr>
                              <w:jc w:val="center"/>
                              <w:rPr>
                                <w:color w:val="000000" w:themeColor="text1"/>
                                <w:sz w:val="40"/>
                              </w:rPr>
                            </w:pPr>
                            <w:r>
                              <w:rPr>
                                <w:color w:val="000000" w:themeColor="text1"/>
                                <w:sz w:val="40"/>
                              </w:rPr>
                              <w:t>Mathematics</w:t>
                            </w:r>
                          </w:p>
                          <w:p w14:paraId="7D6BA47A" w14:textId="77777777" w:rsidR="002D6932" w:rsidRDefault="002D6932" w:rsidP="0080321B">
                            <w:pPr>
                              <w:jc w:val="center"/>
                              <w:rPr>
                                <w:color w:val="000000" w:themeColor="text1"/>
                                <w:sz w:val="40"/>
                              </w:rPr>
                            </w:pPr>
                            <w:r>
                              <w:rPr>
                                <w:color w:val="000000" w:themeColor="text1"/>
                                <w:sz w:val="40"/>
                              </w:rPr>
                              <w:t>Pre-course tasks and</w:t>
                            </w:r>
                          </w:p>
                          <w:p w14:paraId="2591E691" w14:textId="77777777" w:rsidR="009E6E2B" w:rsidRPr="0080321B" w:rsidRDefault="009E6E2B" w:rsidP="0080321B">
                            <w:pPr>
                              <w:jc w:val="center"/>
                              <w:rPr>
                                <w:color w:val="000000" w:themeColor="text1"/>
                                <w:sz w:val="40"/>
                              </w:rPr>
                            </w:pPr>
                            <w:r w:rsidRPr="0080321B">
                              <w:rPr>
                                <w:color w:val="000000" w:themeColor="text1"/>
                                <w:sz w:val="40"/>
                              </w:rPr>
                              <w:t xml:space="preserve">Subject Knowledge </w:t>
                            </w:r>
                            <w:r>
                              <w:rPr>
                                <w:color w:val="000000" w:themeColor="text1"/>
                                <w:sz w:val="40"/>
                              </w:rPr>
                              <w:t xml:space="preserve">Audit </w:t>
                            </w:r>
                          </w:p>
                          <w:p w14:paraId="69470118" w14:textId="77777777" w:rsidR="009E6E2B" w:rsidRPr="0080321B" w:rsidRDefault="009E6E2B" w:rsidP="0080321B">
                            <w:pPr>
                              <w:jc w:val="center"/>
                              <w:rPr>
                                <w:color w:val="000000" w:themeColor="text1"/>
                                <w:sz w:val="40"/>
                              </w:rPr>
                            </w:pPr>
                            <w:r>
                              <w:rPr>
                                <w:color w:val="000000" w:themeColor="text1"/>
                                <w:sz w:val="40"/>
                              </w:rPr>
                              <w:t xml:space="preserve">Name: </w:t>
                            </w:r>
                            <w:r w:rsidRPr="0080321B">
                              <w:rPr>
                                <w:color w:val="000000" w:themeColor="text1"/>
                                <w:sz w:val="40"/>
                              </w:rPr>
                              <w:t>____________________________</w:t>
                            </w:r>
                          </w:p>
                          <w:p w14:paraId="6401ED4D" w14:textId="77777777" w:rsidR="009E6E2B" w:rsidRPr="0080321B" w:rsidRDefault="009E6E2B" w:rsidP="0080321B">
                            <w:pPr>
                              <w:jc w:val="center"/>
                              <w:rPr>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A4C4A2" id="Rounded Rectangle 2" o:spid="_x0000_s1026" style="position:absolute;margin-left:0;margin-top:13.4pt;width:440.25pt;height:164.25pt;z-index:25166131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" filled="f" strokecolor="black [3213]" strokeweight="2pt">
                <v:textbox>
                  <w:txbxContent>
                    <w:p w14:paraId="7D7144DC" w14:textId="77777777" w:rsidR="00501F50" w:rsidRDefault="00501F50" w:rsidP="0080321B">
                      <w:pPr>
                        <w:jc w:val="center"/>
                        <w:rPr>
                          <w:color w:val="000000" w:themeColor="text1"/>
                          <w:sz w:val="40"/>
                        </w:rPr>
                      </w:pPr>
                      <w:r>
                        <w:rPr>
                          <w:color w:val="000000" w:themeColor="text1"/>
                          <w:sz w:val="40"/>
                        </w:rPr>
                        <w:t>Mathematics</w:t>
                      </w:r>
                    </w:p>
                    <w:p w14:paraId="7D6BA47A" w14:textId="77777777" w:rsidR="002D6932" w:rsidRDefault="002D6932" w:rsidP="0080321B">
                      <w:pPr>
                        <w:jc w:val="center"/>
                        <w:rPr>
                          <w:color w:val="000000" w:themeColor="text1"/>
                          <w:sz w:val="40"/>
                        </w:rPr>
                      </w:pPr>
                      <w:r>
                        <w:rPr>
                          <w:color w:val="000000" w:themeColor="text1"/>
                          <w:sz w:val="40"/>
                        </w:rPr>
                        <w:t>Pre-course tasks and</w:t>
                      </w:r>
                    </w:p>
                    <w:p w14:paraId="2591E691" w14:textId="77777777" w:rsidR="009E6E2B" w:rsidRPr="0080321B" w:rsidRDefault="009E6E2B" w:rsidP="0080321B">
                      <w:pPr>
                        <w:jc w:val="center"/>
                        <w:rPr>
                          <w:color w:val="000000" w:themeColor="text1"/>
                          <w:sz w:val="40"/>
                        </w:rPr>
                      </w:pPr>
                      <w:r w:rsidRPr="0080321B">
                        <w:rPr>
                          <w:color w:val="000000" w:themeColor="text1"/>
                          <w:sz w:val="40"/>
                        </w:rPr>
                        <w:t xml:space="preserve">Subject Knowledge </w:t>
                      </w:r>
                      <w:r>
                        <w:rPr>
                          <w:color w:val="000000" w:themeColor="text1"/>
                          <w:sz w:val="40"/>
                        </w:rPr>
                        <w:t xml:space="preserve">Audit </w:t>
                      </w:r>
                    </w:p>
                    <w:p w14:paraId="69470118" w14:textId="77777777" w:rsidR="009E6E2B" w:rsidRPr="0080321B" w:rsidRDefault="009E6E2B" w:rsidP="0080321B">
                      <w:pPr>
                        <w:jc w:val="center"/>
                        <w:rPr>
                          <w:color w:val="000000" w:themeColor="text1"/>
                          <w:sz w:val="40"/>
                        </w:rPr>
                      </w:pPr>
                      <w:r>
                        <w:rPr>
                          <w:color w:val="000000" w:themeColor="text1"/>
                          <w:sz w:val="40"/>
                        </w:rPr>
                        <w:t xml:space="preserve">Name: </w:t>
                      </w:r>
                      <w:r w:rsidRPr="0080321B">
                        <w:rPr>
                          <w:color w:val="000000" w:themeColor="text1"/>
                          <w:sz w:val="40"/>
                        </w:rPr>
                        <w:t>____________________________</w:t>
                      </w:r>
                    </w:p>
                    <w:p w14:paraId="6401ED4D" w14:textId="77777777" w:rsidR="009E6E2B" w:rsidRPr="0080321B" w:rsidRDefault="009E6E2B" w:rsidP="0080321B">
                      <w:pPr>
                        <w:jc w:val="center"/>
                        <w:rPr>
                          <w:color w:val="000000" w:themeColor="text1"/>
                          <w:sz w:val="40"/>
                        </w:rPr>
                      </w:pPr>
                    </w:p>
                  </w:txbxContent>
                </v:textbox>
                <w10:wrap anchorx="margin"/>
              </v:roundrect>
            </w:pict>
          </mc:Fallback>
        </mc:AlternateContent>
      </w:r>
    </w:p>
    <w:p w14:paraId="2D2D6AA3" w14:textId="77777777" w:rsidR="0080321B" w:rsidRPr="0080321B" w:rsidRDefault="0080321B" w:rsidP="0080321B">
      <w:pPr>
        <w:rPr>
          <w:sz w:val="48"/>
        </w:rPr>
      </w:pPr>
    </w:p>
    <w:p w14:paraId="4260C562" w14:textId="77777777" w:rsidR="0080321B" w:rsidRPr="0080321B" w:rsidRDefault="0080321B" w:rsidP="0080321B">
      <w:pPr>
        <w:rPr>
          <w:sz w:val="48"/>
        </w:rPr>
      </w:pPr>
    </w:p>
    <w:p w14:paraId="15811619" w14:textId="77777777" w:rsidR="002D6932" w:rsidRDefault="002D6932" w:rsidP="002D6932">
      <w:pPr>
        <w:rPr>
          <w:sz w:val="48"/>
        </w:rPr>
      </w:pPr>
    </w:p>
    <w:p w14:paraId="14397A3A" w14:textId="77777777" w:rsidR="00877C06" w:rsidRDefault="00877C06" w:rsidP="002D6932">
      <w:pPr>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Contents</w:t>
      </w:r>
    </w:p>
    <w:p w14:paraId="7C12BEEF" w14:textId="77777777" w:rsidR="00877C06" w:rsidRDefault="00877C06" w:rsidP="00877C06">
      <w:pPr>
        <w:spacing w:after="0" w:line="240" w:lineRule="auto"/>
        <w:jc w:val="center"/>
        <w:rPr>
          <w:rFonts w:ascii="Arial" w:eastAsia="Times New Roman" w:hAnsi="Arial" w:cs="Arial"/>
          <w:b/>
          <w:bCs/>
          <w:color w:val="000000"/>
          <w:sz w:val="24"/>
          <w:szCs w:val="24"/>
          <w:lang w:eastAsia="en-GB"/>
        </w:rPr>
      </w:pPr>
    </w:p>
    <w:p w14:paraId="7633DC0B" w14:textId="77777777" w:rsidR="00877C06" w:rsidRPr="00877C06" w:rsidRDefault="00877C06" w:rsidP="00877C06">
      <w:pPr>
        <w:spacing w:after="0" w:line="240" w:lineRule="auto"/>
        <w:jc w:val="center"/>
        <w:rPr>
          <w:rFonts w:ascii="Arial" w:eastAsia="Times New Roman" w:hAnsi="Arial" w:cs="Arial"/>
          <w:b/>
          <w:bCs/>
          <w:color w:val="000000"/>
          <w:sz w:val="24"/>
          <w:szCs w:val="24"/>
          <w:lang w:eastAsia="en-GB"/>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29"/>
        <w:gridCol w:w="1247"/>
      </w:tblGrid>
      <w:tr w:rsidR="006E5D05" w:rsidRPr="00877C06" w14:paraId="6D7B97F9" w14:textId="77777777" w:rsidTr="00635A61">
        <w:trPr>
          <w:trHeight w:val="337"/>
          <w:jc w:val="center"/>
        </w:trPr>
        <w:tc>
          <w:tcPr>
            <w:tcW w:w="8046" w:type="dxa"/>
          </w:tcPr>
          <w:p w14:paraId="3E8D90B3" w14:textId="77777777" w:rsidR="006E5D05" w:rsidRPr="00877C06" w:rsidRDefault="006E5D05" w:rsidP="006E5D05">
            <w:pPr>
              <w:spacing w:after="0" w:line="240" w:lineRule="auto"/>
              <w:jc w:val="center"/>
              <w:rPr>
                <w:rFonts w:ascii="Arial" w:eastAsia="Times New Roman" w:hAnsi="Arial" w:cs="Arial"/>
                <w:b/>
                <w:bCs/>
                <w:color w:val="000000"/>
                <w:sz w:val="24"/>
                <w:szCs w:val="24"/>
                <w:lang w:eastAsia="en-GB"/>
              </w:rPr>
            </w:pPr>
            <w:r w:rsidRPr="00877C06">
              <w:rPr>
                <w:rFonts w:ascii="Arial" w:eastAsia="Times New Roman" w:hAnsi="Arial" w:cs="Arial"/>
                <w:b/>
                <w:bCs/>
                <w:color w:val="000000"/>
                <w:sz w:val="24"/>
                <w:szCs w:val="24"/>
                <w:lang w:eastAsia="en-GB"/>
              </w:rPr>
              <w:t>Section</w:t>
            </w:r>
          </w:p>
        </w:tc>
        <w:tc>
          <w:tcPr>
            <w:tcW w:w="1276" w:type="dxa"/>
            <w:gridSpan w:val="2"/>
          </w:tcPr>
          <w:p w14:paraId="57F502DC" w14:textId="77777777" w:rsidR="006E5D05" w:rsidRPr="00877C06" w:rsidRDefault="006E5D05" w:rsidP="00877C06">
            <w:pPr>
              <w:spacing w:after="0" w:line="240" w:lineRule="auto"/>
              <w:jc w:val="center"/>
              <w:rPr>
                <w:rFonts w:ascii="Arial" w:eastAsia="Times New Roman" w:hAnsi="Arial" w:cs="Arial"/>
                <w:b/>
                <w:bCs/>
                <w:color w:val="000000"/>
                <w:sz w:val="24"/>
                <w:szCs w:val="24"/>
                <w:lang w:eastAsia="en-GB"/>
              </w:rPr>
            </w:pPr>
            <w:r w:rsidRPr="00877C06">
              <w:rPr>
                <w:rFonts w:ascii="Arial" w:eastAsia="Times New Roman" w:hAnsi="Arial" w:cs="Arial"/>
                <w:b/>
                <w:bCs/>
                <w:color w:val="000000"/>
                <w:sz w:val="24"/>
                <w:szCs w:val="24"/>
                <w:lang w:eastAsia="en-GB"/>
              </w:rPr>
              <w:t>Page</w:t>
            </w:r>
          </w:p>
        </w:tc>
      </w:tr>
      <w:tr w:rsidR="006E5D05" w:rsidRPr="00877C06" w14:paraId="6E1A3F54" w14:textId="77777777" w:rsidTr="00635A61">
        <w:trPr>
          <w:trHeight w:val="337"/>
          <w:jc w:val="center"/>
        </w:trPr>
        <w:tc>
          <w:tcPr>
            <w:tcW w:w="8046" w:type="dxa"/>
            <w:vAlign w:val="center"/>
          </w:tcPr>
          <w:p w14:paraId="3982146F" w14:textId="2CA6B4BE" w:rsidR="006E5D05" w:rsidRPr="00877C06" w:rsidRDefault="00635A61" w:rsidP="006E5D0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Introduction</w:t>
            </w:r>
          </w:p>
        </w:tc>
        <w:tc>
          <w:tcPr>
            <w:tcW w:w="1276" w:type="dxa"/>
            <w:gridSpan w:val="2"/>
            <w:vAlign w:val="center"/>
          </w:tcPr>
          <w:p w14:paraId="4E56AC3B" w14:textId="3DF40F4A" w:rsidR="006E5D05" w:rsidRPr="00635A61" w:rsidRDefault="00635A61" w:rsidP="00877C06">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3</w:t>
            </w:r>
          </w:p>
        </w:tc>
      </w:tr>
      <w:tr w:rsidR="00635A61" w:rsidRPr="00877C06" w14:paraId="2A42FD5B" w14:textId="77777777" w:rsidTr="00635A61">
        <w:trPr>
          <w:trHeight w:val="337"/>
          <w:jc w:val="center"/>
        </w:trPr>
        <w:tc>
          <w:tcPr>
            <w:tcW w:w="9322" w:type="dxa"/>
            <w:gridSpan w:val="3"/>
            <w:vAlign w:val="center"/>
          </w:tcPr>
          <w:p w14:paraId="135E788A" w14:textId="1695D379" w:rsidR="00635A61" w:rsidRPr="00635A61" w:rsidRDefault="00635A61" w:rsidP="00877C06">
            <w:pPr>
              <w:spacing w:after="0" w:line="240" w:lineRule="auto"/>
              <w:jc w:val="center"/>
              <w:rPr>
                <w:rFonts w:ascii="Arial" w:eastAsia="Times New Roman" w:hAnsi="Arial" w:cs="Arial"/>
                <w:bCs/>
                <w:color w:val="000000"/>
                <w:sz w:val="24"/>
                <w:szCs w:val="24"/>
                <w:lang w:eastAsia="en-GB"/>
              </w:rPr>
            </w:pPr>
          </w:p>
        </w:tc>
      </w:tr>
      <w:tr w:rsidR="00762E90" w:rsidRPr="00877C06" w14:paraId="2CF9A5C9" w14:textId="77777777" w:rsidTr="00635A61">
        <w:trPr>
          <w:trHeight w:val="337"/>
          <w:jc w:val="center"/>
        </w:trPr>
        <w:tc>
          <w:tcPr>
            <w:tcW w:w="8046" w:type="dxa"/>
            <w:vAlign w:val="center"/>
          </w:tcPr>
          <w:p w14:paraId="66FE60E0" w14:textId="0CDE9730" w:rsidR="00762E90" w:rsidRPr="00877C06" w:rsidRDefault="00635A61" w:rsidP="00877C0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Reflections</w:t>
            </w:r>
          </w:p>
        </w:tc>
        <w:tc>
          <w:tcPr>
            <w:tcW w:w="1276" w:type="dxa"/>
            <w:gridSpan w:val="2"/>
            <w:vAlign w:val="center"/>
          </w:tcPr>
          <w:p w14:paraId="47D762E4" w14:textId="525AB1D3" w:rsidR="00762E90" w:rsidRPr="00635A61" w:rsidRDefault="00635A61" w:rsidP="00877C06">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4</w:t>
            </w:r>
          </w:p>
        </w:tc>
      </w:tr>
      <w:tr w:rsidR="00762E90" w:rsidRPr="00877C06" w14:paraId="3F45B034" w14:textId="77777777" w:rsidTr="00635A61">
        <w:trPr>
          <w:trHeight w:val="337"/>
          <w:jc w:val="center"/>
        </w:trPr>
        <w:tc>
          <w:tcPr>
            <w:tcW w:w="8046" w:type="dxa"/>
            <w:vAlign w:val="center"/>
          </w:tcPr>
          <w:p w14:paraId="0059EB83" w14:textId="02516F96" w:rsidR="00762E90" w:rsidRPr="00635A61" w:rsidRDefault="00635A61" w:rsidP="006311F0">
            <w:pPr>
              <w:spacing w:after="0" w:line="240" w:lineRule="auto"/>
              <w:rPr>
                <w:rFonts w:ascii="Arial" w:eastAsia="Times New Roman" w:hAnsi="Arial" w:cs="Arial"/>
                <w:bCs/>
                <w:color w:val="000000"/>
                <w:lang w:eastAsia="en-GB"/>
              </w:rPr>
            </w:pPr>
            <w:r w:rsidRPr="00635A61">
              <w:rPr>
                <w:rFonts w:ascii="Arial" w:eastAsia="Times New Roman" w:hAnsi="Arial" w:cs="Arial"/>
                <w:bCs/>
                <w:color w:val="000000"/>
                <w:lang w:eastAsia="en-GB"/>
              </w:rPr>
              <w:t>Activity 1</w:t>
            </w:r>
          </w:p>
        </w:tc>
        <w:tc>
          <w:tcPr>
            <w:tcW w:w="1276" w:type="dxa"/>
            <w:gridSpan w:val="2"/>
            <w:vAlign w:val="center"/>
          </w:tcPr>
          <w:p w14:paraId="14ACABC0" w14:textId="09327C53" w:rsidR="00762E90" w:rsidRPr="00635A61" w:rsidRDefault="00635A61" w:rsidP="00877C06">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4</w:t>
            </w:r>
          </w:p>
        </w:tc>
      </w:tr>
      <w:tr w:rsidR="00635A61" w:rsidRPr="00877C06" w14:paraId="72303577" w14:textId="77777777" w:rsidTr="00635A61">
        <w:trPr>
          <w:trHeight w:val="337"/>
          <w:jc w:val="center"/>
        </w:trPr>
        <w:tc>
          <w:tcPr>
            <w:tcW w:w="9322" w:type="dxa"/>
            <w:gridSpan w:val="3"/>
            <w:vAlign w:val="center"/>
          </w:tcPr>
          <w:p w14:paraId="19B28F4D" w14:textId="4A05793D" w:rsidR="00635A61" w:rsidRPr="00635A61" w:rsidRDefault="00635A61" w:rsidP="00877C06">
            <w:pPr>
              <w:spacing w:after="0" w:line="240" w:lineRule="auto"/>
              <w:jc w:val="center"/>
              <w:rPr>
                <w:rFonts w:ascii="Arial" w:eastAsia="Times New Roman" w:hAnsi="Arial" w:cs="Arial"/>
                <w:bCs/>
                <w:color w:val="000000"/>
                <w:sz w:val="24"/>
                <w:szCs w:val="24"/>
                <w:lang w:eastAsia="en-GB"/>
              </w:rPr>
            </w:pPr>
          </w:p>
        </w:tc>
      </w:tr>
      <w:tr w:rsidR="00762E90" w:rsidRPr="00877C06" w14:paraId="66BCE34D" w14:textId="77777777" w:rsidTr="00635A61">
        <w:trPr>
          <w:trHeight w:val="337"/>
          <w:jc w:val="center"/>
        </w:trPr>
        <w:tc>
          <w:tcPr>
            <w:tcW w:w="8046" w:type="dxa"/>
            <w:vAlign w:val="center"/>
          </w:tcPr>
          <w:p w14:paraId="3E8014C9" w14:textId="175E9E85" w:rsidR="00762E90" w:rsidRPr="00877C06" w:rsidRDefault="00635A61" w:rsidP="00877C0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Maths Mastery</w:t>
            </w:r>
          </w:p>
        </w:tc>
        <w:tc>
          <w:tcPr>
            <w:tcW w:w="1276" w:type="dxa"/>
            <w:gridSpan w:val="2"/>
            <w:vAlign w:val="center"/>
          </w:tcPr>
          <w:p w14:paraId="52AA34EA" w14:textId="23F4040C" w:rsidR="00762E90" w:rsidRPr="00635A61" w:rsidRDefault="00635A61" w:rsidP="00877C06">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5</w:t>
            </w:r>
          </w:p>
        </w:tc>
      </w:tr>
      <w:tr w:rsidR="00762E90" w:rsidRPr="00877C06" w14:paraId="06B35559" w14:textId="77777777" w:rsidTr="00635A61">
        <w:trPr>
          <w:trHeight w:val="337"/>
          <w:jc w:val="center"/>
        </w:trPr>
        <w:tc>
          <w:tcPr>
            <w:tcW w:w="8046" w:type="dxa"/>
            <w:vAlign w:val="center"/>
          </w:tcPr>
          <w:p w14:paraId="7768E932" w14:textId="13308F02" w:rsidR="00762E90" w:rsidRPr="00635A61" w:rsidRDefault="00635A61" w:rsidP="00762E90">
            <w:pPr>
              <w:spacing w:after="0" w:line="240" w:lineRule="auto"/>
              <w:rPr>
                <w:rFonts w:ascii="Arial" w:eastAsia="Times New Roman" w:hAnsi="Arial" w:cs="Arial"/>
                <w:color w:val="000000"/>
                <w:lang w:eastAsia="en-GB"/>
              </w:rPr>
            </w:pPr>
            <w:r w:rsidRPr="00635A61">
              <w:rPr>
                <w:rFonts w:ascii="Arial" w:eastAsia="Times New Roman" w:hAnsi="Arial" w:cs="Arial"/>
                <w:color w:val="000000"/>
                <w:lang w:eastAsia="en-GB"/>
              </w:rPr>
              <w:t>Activity 2</w:t>
            </w:r>
          </w:p>
        </w:tc>
        <w:tc>
          <w:tcPr>
            <w:tcW w:w="1276" w:type="dxa"/>
            <w:gridSpan w:val="2"/>
            <w:vAlign w:val="center"/>
          </w:tcPr>
          <w:p w14:paraId="0EC71668" w14:textId="48EB0CD4" w:rsidR="00762E90" w:rsidRPr="00635A61" w:rsidRDefault="00635A61" w:rsidP="00762E90">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5</w:t>
            </w:r>
          </w:p>
        </w:tc>
      </w:tr>
      <w:tr w:rsidR="00762E90" w:rsidRPr="00877C06" w14:paraId="46CA1602" w14:textId="77777777" w:rsidTr="00635A61">
        <w:trPr>
          <w:trHeight w:val="337"/>
          <w:jc w:val="center"/>
        </w:trPr>
        <w:tc>
          <w:tcPr>
            <w:tcW w:w="8046" w:type="dxa"/>
            <w:vAlign w:val="center"/>
          </w:tcPr>
          <w:p w14:paraId="28DDE856" w14:textId="0D04D390" w:rsidR="00762E90" w:rsidRPr="00635A61" w:rsidRDefault="00635A61" w:rsidP="00762E90">
            <w:pPr>
              <w:spacing w:after="0" w:line="240" w:lineRule="auto"/>
              <w:rPr>
                <w:rFonts w:ascii="Arial" w:eastAsia="Times New Roman" w:hAnsi="Arial" w:cs="Arial"/>
                <w:color w:val="000000"/>
                <w:lang w:eastAsia="en-GB"/>
              </w:rPr>
            </w:pPr>
            <w:r w:rsidRPr="00635A61">
              <w:rPr>
                <w:rFonts w:ascii="Arial" w:eastAsia="Times New Roman" w:hAnsi="Arial" w:cs="Arial"/>
                <w:color w:val="000000"/>
                <w:lang w:eastAsia="en-GB"/>
              </w:rPr>
              <w:t>Activity 3</w:t>
            </w:r>
          </w:p>
        </w:tc>
        <w:tc>
          <w:tcPr>
            <w:tcW w:w="1276" w:type="dxa"/>
            <w:gridSpan w:val="2"/>
            <w:vAlign w:val="center"/>
          </w:tcPr>
          <w:p w14:paraId="6426FD23" w14:textId="0D34E114" w:rsidR="00762E90" w:rsidRPr="00635A61" w:rsidRDefault="00635A61" w:rsidP="00762E90">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6</w:t>
            </w:r>
          </w:p>
        </w:tc>
      </w:tr>
      <w:tr w:rsidR="00762E90" w:rsidRPr="00877C06" w14:paraId="7DC1BABA" w14:textId="77777777" w:rsidTr="00635A61">
        <w:trPr>
          <w:trHeight w:val="337"/>
          <w:jc w:val="center"/>
        </w:trPr>
        <w:tc>
          <w:tcPr>
            <w:tcW w:w="8046" w:type="dxa"/>
            <w:vAlign w:val="center"/>
          </w:tcPr>
          <w:p w14:paraId="51BB32F3" w14:textId="31B0D203" w:rsidR="00762E90" w:rsidRPr="00635A61" w:rsidRDefault="00635A61" w:rsidP="00762E90">
            <w:pPr>
              <w:spacing w:after="0" w:line="240" w:lineRule="auto"/>
              <w:rPr>
                <w:rFonts w:ascii="Arial" w:eastAsia="Times New Roman" w:hAnsi="Arial" w:cs="Arial"/>
                <w:color w:val="000000"/>
                <w:lang w:eastAsia="en-GB"/>
              </w:rPr>
            </w:pPr>
            <w:r w:rsidRPr="00635A61">
              <w:rPr>
                <w:rFonts w:ascii="Arial" w:eastAsia="Times New Roman" w:hAnsi="Arial" w:cs="Arial"/>
                <w:color w:val="000000"/>
                <w:lang w:eastAsia="en-GB"/>
              </w:rPr>
              <w:t>Activity 4</w:t>
            </w:r>
          </w:p>
        </w:tc>
        <w:tc>
          <w:tcPr>
            <w:tcW w:w="1276" w:type="dxa"/>
            <w:gridSpan w:val="2"/>
            <w:vAlign w:val="center"/>
          </w:tcPr>
          <w:p w14:paraId="159E8785" w14:textId="67758FA9" w:rsidR="00762E90" w:rsidRPr="00635A61" w:rsidRDefault="00635A61" w:rsidP="00762E90">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6</w:t>
            </w:r>
          </w:p>
        </w:tc>
      </w:tr>
      <w:tr w:rsidR="00635A61" w:rsidRPr="00877C06" w14:paraId="6EB77947" w14:textId="77777777" w:rsidTr="00635A61">
        <w:trPr>
          <w:trHeight w:val="337"/>
          <w:jc w:val="center"/>
        </w:trPr>
        <w:tc>
          <w:tcPr>
            <w:tcW w:w="9322" w:type="dxa"/>
            <w:gridSpan w:val="3"/>
            <w:vAlign w:val="center"/>
          </w:tcPr>
          <w:p w14:paraId="111506ED" w14:textId="708C20AB" w:rsidR="00635A61" w:rsidRPr="00635A61" w:rsidRDefault="00635A61" w:rsidP="00762E90">
            <w:pPr>
              <w:spacing w:after="0" w:line="240" w:lineRule="auto"/>
              <w:jc w:val="center"/>
              <w:rPr>
                <w:rFonts w:ascii="Arial" w:eastAsia="Times New Roman" w:hAnsi="Arial" w:cs="Arial"/>
                <w:bCs/>
                <w:color w:val="000000"/>
                <w:sz w:val="24"/>
                <w:szCs w:val="24"/>
                <w:lang w:eastAsia="en-GB"/>
              </w:rPr>
            </w:pPr>
          </w:p>
        </w:tc>
      </w:tr>
      <w:tr w:rsidR="00762E90" w:rsidRPr="00877C06" w14:paraId="46AF54AB" w14:textId="77777777" w:rsidTr="00635A61">
        <w:trPr>
          <w:trHeight w:val="337"/>
          <w:jc w:val="center"/>
        </w:trPr>
        <w:tc>
          <w:tcPr>
            <w:tcW w:w="8046" w:type="dxa"/>
            <w:vAlign w:val="center"/>
          </w:tcPr>
          <w:p w14:paraId="0FB48811" w14:textId="46493233" w:rsidR="00762E90" w:rsidRDefault="00635A61" w:rsidP="00762E9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Subject Knowledge Audit</w:t>
            </w:r>
          </w:p>
        </w:tc>
        <w:tc>
          <w:tcPr>
            <w:tcW w:w="1276" w:type="dxa"/>
            <w:gridSpan w:val="2"/>
            <w:vAlign w:val="center"/>
          </w:tcPr>
          <w:p w14:paraId="1BD49D9D" w14:textId="0117A573" w:rsidR="00762E90" w:rsidRPr="00635A61" w:rsidRDefault="00635A61" w:rsidP="00762E90">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7</w:t>
            </w:r>
          </w:p>
        </w:tc>
      </w:tr>
      <w:tr w:rsidR="00762E90" w:rsidRPr="00877C06" w14:paraId="6094A397" w14:textId="77777777" w:rsidTr="00635A61">
        <w:trPr>
          <w:trHeight w:val="337"/>
          <w:jc w:val="center"/>
        </w:trPr>
        <w:tc>
          <w:tcPr>
            <w:tcW w:w="8046" w:type="dxa"/>
            <w:vAlign w:val="center"/>
          </w:tcPr>
          <w:p w14:paraId="4F500CA5" w14:textId="532BB176" w:rsidR="00762E90" w:rsidRPr="00635A61" w:rsidRDefault="00635A61" w:rsidP="00762E90">
            <w:pPr>
              <w:spacing w:after="0" w:line="240" w:lineRule="auto"/>
              <w:rPr>
                <w:rFonts w:ascii="Arial" w:eastAsia="Times New Roman" w:hAnsi="Arial" w:cs="Arial"/>
                <w:color w:val="000000"/>
                <w:lang w:eastAsia="en-GB"/>
              </w:rPr>
            </w:pPr>
            <w:r w:rsidRPr="00635A61">
              <w:rPr>
                <w:rFonts w:ascii="Arial" w:eastAsia="Times New Roman" w:hAnsi="Arial" w:cs="Arial"/>
                <w:color w:val="000000"/>
                <w:lang w:eastAsia="en-GB"/>
              </w:rPr>
              <w:t>Activity 5</w:t>
            </w:r>
          </w:p>
        </w:tc>
        <w:tc>
          <w:tcPr>
            <w:tcW w:w="1276" w:type="dxa"/>
            <w:gridSpan w:val="2"/>
            <w:vAlign w:val="center"/>
          </w:tcPr>
          <w:p w14:paraId="4D01FEB1" w14:textId="68320B55" w:rsidR="00762E90" w:rsidRPr="00635A61" w:rsidRDefault="00635A61" w:rsidP="00635A61">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7</w:t>
            </w:r>
          </w:p>
        </w:tc>
      </w:tr>
      <w:tr w:rsidR="006E5D05" w:rsidRPr="00877C06" w14:paraId="63E51141" w14:textId="77777777" w:rsidTr="00635A61">
        <w:trPr>
          <w:trHeight w:val="337"/>
          <w:jc w:val="center"/>
        </w:trPr>
        <w:tc>
          <w:tcPr>
            <w:tcW w:w="8046" w:type="dxa"/>
            <w:vAlign w:val="center"/>
          </w:tcPr>
          <w:p w14:paraId="0A69F36A" w14:textId="40FF6585" w:rsidR="006E5D05" w:rsidRPr="00635A61" w:rsidRDefault="00635A61" w:rsidP="006E5D05">
            <w:pPr>
              <w:spacing w:after="0" w:line="240" w:lineRule="auto"/>
              <w:rPr>
                <w:rFonts w:ascii="Arial" w:eastAsia="Times New Roman" w:hAnsi="Arial" w:cs="Arial"/>
                <w:color w:val="000000"/>
                <w:lang w:eastAsia="en-GB"/>
              </w:rPr>
            </w:pPr>
            <w:r w:rsidRPr="00635A61">
              <w:rPr>
                <w:rFonts w:ascii="Arial" w:eastAsia="Times New Roman" w:hAnsi="Arial" w:cs="Arial"/>
                <w:color w:val="000000"/>
                <w:lang w:eastAsia="en-GB"/>
              </w:rPr>
              <w:t>Activity 6</w:t>
            </w:r>
          </w:p>
        </w:tc>
        <w:tc>
          <w:tcPr>
            <w:tcW w:w="1276" w:type="dxa"/>
            <w:gridSpan w:val="2"/>
            <w:vAlign w:val="center"/>
          </w:tcPr>
          <w:p w14:paraId="1DABD3B2" w14:textId="20E6727D" w:rsidR="006E5D05" w:rsidRPr="00635A61" w:rsidRDefault="00635A61" w:rsidP="00772E76">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7</w:t>
            </w:r>
          </w:p>
        </w:tc>
      </w:tr>
      <w:tr w:rsidR="006E5D05" w:rsidRPr="00877C06" w14:paraId="0724CAAE" w14:textId="77777777" w:rsidTr="00635A61">
        <w:trPr>
          <w:trHeight w:val="337"/>
          <w:jc w:val="center"/>
        </w:trPr>
        <w:tc>
          <w:tcPr>
            <w:tcW w:w="8046" w:type="dxa"/>
            <w:vAlign w:val="center"/>
          </w:tcPr>
          <w:p w14:paraId="65D3D04A" w14:textId="071202B3" w:rsidR="006E5D05" w:rsidRPr="00635A61" w:rsidRDefault="00635A61" w:rsidP="006E5D05">
            <w:pPr>
              <w:spacing w:after="0" w:line="240" w:lineRule="auto"/>
              <w:rPr>
                <w:rFonts w:ascii="Arial" w:eastAsia="Times New Roman" w:hAnsi="Arial" w:cs="Arial"/>
                <w:color w:val="000000"/>
                <w:lang w:eastAsia="en-GB"/>
              </w:rPr>
            </w:pPr>
            <w:r w:rsidRPr="00635A61">
              <w:rPr>
                <w:rFonts w:ascii="Arial" w:eastAsia="Times New Roman" w:hAnsi="Arial" w:cs="Arial"/>
                <w:color w:val="000000"/>
                <w:lang w:eastAsia="en-GB"/>
              </w:rPr>
              <w:t>Activity 7</w:t>
            </w:r>
          </w:p>
        </w:tc>
        <w:tc>
          <w:tcPr>
            <w:tcW w:w="1276" w:type="dxa"/>
            <w:gridSpan w:val="2"/>
            <w:vAlign w:val="center"/>
          </w:tcPr>
          <w:p w14:paraId="09EA9362" w14:textId="58FE48E5" w:rsidR="006E5D05" w:rsidRPr="00635A61" w:rsidRDefault="00635A61" w:rsidP="00772E76">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8</w:t>
            </w:r>
          </w:p>
        </w:tc>
      </w:tr>
      <w:tr w:rsidR="006E5D05" w:rsidRPr="00877C06" w14:paraId="50A34F9D" w14:textId="77777777" w:rsidTr="00635A61">
        <w:trPr>
          <w:trHeight w:val="337"/>
          <w:jc w:val="center"/>
        </w:trPr>
        <w:tc>
          <w:tcPr>
            <w:tcW w:w="8046" w:type="dxa"/>
            <w:vAlign w:val="center"/>
          </w:tcPr>
          <w:p w14:paraId="298031E8" w14:textId="5E35236F" w:rsidR="006E5D05" w:rsidRPr="00635A61" w:rsidRDefault="00635A61" w:rsidP="006E5D05">
            <w:pPr>
              <w:spacing w:after="0" w:line="240" w:lineRule="auto"/>
              <w:rPr>
                <w:rFonts w:ascii="Arial" w:eastAsia="Times New Roman" w:hAnsi="Arial" w:cs="Arial"/>
                <w:color w:val="000000"/>
                <w:lang w:eastAsia="en-GB"/>
              </w:rPr>
            </w:pPr>
            <w:r w:rsidRPr="00635A61">
              <w:rPr>
                <w:rFonts w:ascii="Arial" w:eastAsia="Times New Roman" w:hAnsi="Arial" w:cs="Arial"/>
                <w:color w:val="000000"/>
                <w:lang w:eastAsia="en-GB"/>
              </w:rPr>
              <w:t>Activity 8</w:t>
            </w:r>
          </w:p>
        </w:tc>
        <w:tc>
          <w:tcPr>
            <w:tcW w:w="1276" w:type="dxa"/>
            <w:gridSpan w:val="2"/>
            <w:vAlign w:val="center"/>
          </w:tcPr>
          <w:p w14:paraId="360749B4" w14:textId="57768788" w:rsidR="006E5D05" w:rsidRPr="00635A61" w:rsidRDefault="00184E09" w:rsidP="00772E76">
            <w:pPr>
              <w:spacing w:after="0" w:line="240" w:lineRule="auto"/>
              <w:jc w:val="center"/>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9</w:t>
            </w:r>
          </w:p>
        </w:tc>
      </w:tr>
      <w:tr w:rsidR="00635A61" w:rsidRPr="00877C06" w14:paraId="07A50570" w14:textId="77777777" w:rsidTr="00635A61">
        <w:trPr>
          <w:trHeight w:val="337"/>
          <w:jc w:val="center"/>
        </w:trPr>
        <w:tc>
          <w:tcPr>
            <w:tcW w:w="9322" w:type="dxa"/>
            <w:gridSpan w:val="3"/>
            <w:vAlign w:val="center"/>
          </w:tcPr>
          <w:p w14:paraId="2F9BD0C6" w14:textId="5F89427A" w:rsidR="00635A61" w:rsidRPr="00635A61" w:rsidRDefault="00635A61" w:rsidP="00772E76">
            <w:pPr>
              <w:spacing w:after="0" w:line="240" w:lineRule="auto"/>
              <w:jc w:val="center"/>
              <w:rPr>
                <w:rFonts w:ascii="Arial" w:eastAsia="Times New Roman" w:hAnsi="Arial" w:cs="Arial"/>
                <w:bCs/>
                <w:color w:val="000000"/>
                <w:sz w:val="24"/>
                <w:szCs w:val="24"/>
                <w:lang w:eastAsia="en-GB"/>
              </w:rPr>
            </w:pPr>
          </w:p>
        </w:tc>
      </w:tr>
      <w:tr w:rsidR="00635A61" w:rsidRPr="00877C06" w14:paraId="1E34278E" w14:textId="77777777" w:rsidTr="00635A61">
        <w:trPr>
          <w:trHeight w:val="337"/>
          <w:jc w:val="center"/>
        </w:trPr>
        <w:tc>
          <w:tcPr>
            <w:tcW w:w="8075" w:type="dxa"/>
            <w:gridSpan w:val="2"/>
            <w:vAlign w:val="center"/>
          </w:tcPr>
          <w:p w14:paraId="350447F6" w14:textId="49807ECB" w:rsidR="00635A61" w:rsidRPr="00635A61" w:rsidRDefault="00635A61" w:rsidP="00635A61">
            <w:pPr>
              <w:spacing w:after="0" w:line="240" w:lineRule="auto"/>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Course Reading</w:t>
            </w:r>
          </w:p>
        </w:tc>
        <w:tc>
          <w:tcPr>
            <w:tcW w:w="1247" w:type="dxa"/>
            <w:vAlign w:val="center"/>
          </w:tcPr>
          <w:p w14:paraId="3E50009C" w14:textId="79B4DA2A" w:rsidR="00635A61" w:rsidRPr="00635A61" w:rsidRDefault="00635A61" w:rsidP="00772E76">
            <w:pPr>
              <w:spacing w:after="0" w:line="240" w:lineRule="auto"/>
              <w:jc w:val="center"/>
              <w:rPr>
                <w:rFonts w:ascii="Arial" w:eastAsia="Times New Roman" w:hAnsi="Arial" w:cs="Arial"/>
                <w:bCs/>
                <w:color w:val="000000"/>
                <w:sz w:val="24"/>
                <w:szCs w:val="24"/>
                <w:lang w:eastAsia="en-GB"/>
              </w:rPr>
            </w:pPr>
            <w:r w:rsidRPr="00635A61">
              <w:rPr>
                <w:rFonts w:ascii="Arial" w:eastAsia="Times New Roman" w:hAnsi="Arial" w:cs="Arial"/>
                <w:bCs/>
                <w:color w:val="000000"/>
                <w:sz w:val="24"/>
                <w:szCs w:val="24"/>
                <w:lang w:eastAsia="en-GB"/>
              </w:rPr>
              <w:t>10</w:t>
            </w:r>
          </w:p>
        </w:tc>
      </w:tr>
    </w:tbl>
    <w:p w14:paraId="60CE546E" w14:textId="77777777" w:rsidR="00762E90" w:rsidRDefault="00762E90" w:rsidP="003738E4">
      <w:pPr>
        <w:rPr>
          <w:rFonts w:ascii="Arial" w:hAnsi="Arial" w:cs="Arial"/>
          <w:b/>
          <w:bCs/>
          <w:color w:val="000000" w:themeColor="text1"/>
          <w:sz w:val="24"/>
          <w:szCs w:val="24"/>
        </w:rPr>
      </w:pPr>
      <w:bookmarkStart w:id="1" w:name="Introduction"/>
    </w:p>
    <w:p w14:paraId="6689E962" w14:textId="77777777" w:rsidR="00762E90" w:rsidRDefault="00762E90">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53CB443E" w14:textId="77777777" w:rsidR="003738E4" w:rsidRDefault="003738E4" w:rsidP="003738E4">
      <w:pPr>
        <w:rPr>
          <w:rFonts w:ascii="Arial" w:hAnsi="Arial" w:cs="Arial"/>
          <w:b/>
          <w:bCs/>
          <w:color w:val="000000" w:themeColor="text1"/>
          <w:sz w:val="24"/>
          <w:szCs w:val="24"/>
        </w:rPr>
      </w:pPr>
      <w:r w:rsidRPr="003738E4">
        <w:rPr>
          <w:rFonts w:ascii="Arial" w:hAnsi="Arial" w:cs="Arial"/>
          <w:b/>
          <w:bCs/>
          <w:color w:val="000000" w:themeColor="text1"/>
          <w:sz w:val="24"/>
          <w:szCs w:val="24"/>
        </w:rPr>
        <w:lastRenderedPageBreak/>
        <w:t>Introduction</w:t>
      </w:r>
      <w:bookmarkEnd w:id="1"/>
    </w:p>
    <w:p w14:paraId="3805F117" w14:textId="77777777" w:rsidR="002D6932" w:rsidRPr="002D6932" w:rsidRDefault="002D6932" w:rsidP="003738E4">
      <w:pPr>
        <w:rPr>
          <w:rFonts w:ascii="Arial" w:hAnsi="Arial" w:cs="Arial"/>
          <w:color w:val="000000" w:themeColor="text1"/>
          <w:sz w:val="24"/>
          <w:szCs w:val="24"/>
        </w:rPr>
      </w:pPr>
      <w:r>
        <w:rPr>
          <w:rFonts w:ascii="Arial" w:hAnsi="Arial" w:cs="Arial"/>
          <w:color w:val="000000" w:themeColor="text1"/>
          <w:sz w:val="24"/>
          <w:szCs w:val="24"/>
        </w:rPr>
        <w:t>Mathematics can be a daunting subject for many, but it needn’t be. At Leeds Trinity University we are passionate about mathematics education and making it accessible to all. We want to enable you, as future teachers, to develop a genuine excitement for the subject – to take this into school and inspire the children that you work with. With hard work, dedication and a positive mindset, this is achievable for everyone. We hope that the tasks in this document begin to ignite a lifelong enthusiasm for teaching mathematics.</w:t>
      </w:r>
    </w:p>
    <w:p w14:paraId="56FECEC7" w14:textId="277C3482" w:rsidR="002D6932" w:rsidRPr="002D6932" w:rsidRDefault="002D6932" w:rsidP="003738E4">
      <w:pPr>
        <w:rPr>
          <w:rFonts w:ascii="Arial" w:hAnsi="Arial" w:cs="Arial"/>
          <w:color w:val="000000" w:themeColor="text1"/>
          <w:sz w:val="24"/>
          <w:szCs w:val="24"/>
        </w:rPr>
      </w:pPr>
      <w:r w:rsidRPr="002D6932">
        <w:rPr>
          <w:rFonts w:ascii="Arial" w:hAnsi="Arial" w:cs="Arial"/>
          <w:color w:val="000000" w:themeColor="text1"/>
          <w:sz w:val="24"/>
          <w:szCs w:val="24"/>
        </w:rPr>
        <w:t>The following tasks are designed to support your mathematics subject knowledge and to prepare you for the mathematics element of your course. Work through them carefully and enjoy!</w:t>
      </w:r>
      <w:r w:rsidR="00635A61">
        <w:rPr>
          <w:rFonts w:ascii="Arial" w:hAnsi="Arial" w:cs="Arial"/>
          <w:color w:val="000000" w:themeColor="text1"/>
          <w:sz w:val="24"/>
          <w:szCs w:val="24"/>
        </w:rPr>
        <w:t xml:space="preserve"> </w:t>
      </w:r>
    </w:p>
    <w:p w14:paraId="084F96D1" w14:textId="77777777" w:rsidR="009E6E2B" w:rsidRPr="009E6E2B" w:rsidRDefault="009E6E2B" w:rsidP="003738E4">
      <w:pPr>
        <w:rPr>
          <w:rFonts w:ascii="Arial" w:hAnsi="Arial" w:cs="Arial"/>
          <w:color w:val="000000" w:themeColor="text1"/>
        </w:rPr>
      </w:pPr>
    </w:p>
    <w:p w14:paraId="6B9CE17B" w14:textId="77777777" w:rsidR="00336896" w:rsidRDefault="00336896" w:rsidP="00E14ECC">
      <w:pPr>
        <w:pStyle w:val="Heading1"/>
      </w:pPr>
      <w:bookmarkStart w:id="2" w:name="_Hlk57201268"/>
    </w:p>
    <w:p w14:paraId="400B36FB" w14:textId="77777777" w:rsidR="00336896" w:rsidRDefault="00336896" w:rsidP="00E14ECC">
      <w:pPr>
        <w:pStyle w:val="Heading1"/>
      </w:pPr>
    </w:p>
    <w:p w14:paraId="547BD00E" w14:textId="77777777" w:rsidR="00336896" w:rsidRDefault="00336896" w:rsidP="00E14ECC">
      <w:pPr>
        <w:pStyle w:val="Heading1"/>
      </w:pPr>
    </w:p>
    <w:p w14:paraId="193EA282" w14:textId="77777777" w:rsidR="00336896" w:rsidRDefault="00336896" w:rsidP="00E14ECC">
      <w:pPr>
        <w:pStyle w:val="Heading1"/>
      </w:pPr>
    </w:p>
    <w:p w14:paraId="2CB29933" w14:textId="77777777" w:rsidR="00336896" w:rsidRDefault="00336896" w:rsidP="00E14ECC">
      <w:pPr>
        <w:pStyle w:val="Heading1"/>
      </w:pPr>
    </w:p>
    <w:p w14:paraId="1395AFAC" w14:textId="77777777" w:rsidR="00336896" w:rsidRDefault="00336896" w:rsidP="00E14ECC">
      <w:pPr>
        <w:pStyle w:val="Heading1"/>
      </w:pPr>
    </w:p>
    <w:p w14:paraId="236D78EF" w14:textId="77777777" w:rsidR="00336896" w:rsidRDefault="00336896" w:rsidP="00E14ECC">
      <w:pPr>
        <w:pStyle w:val="Heading1"/>
      </w:pPr>
    </w:p>
    <w:p w14:paraId="5F564888" w14:textId="77777777" w:rsidR="00336896" w:rsidRDefault="00336896" w:rsidP="00E14ECC">
      <w:pPr>
        <w:pStyle w:val="Heading1"/>
      </w:pPr>
    </w:p>
    <w:p w14:paraId="2E12D40E" w14:textId="77777777" w:rsidR="00336896" w:rsidRDefault="00336896" w:rsidP="00E14ECC">
      <w:pPr>
        <w:pStyle w:val="Heading1"/>
      </w:pPr>
    </w:p>
    <w:p w14:paraId="65E53EA2" w14:textId="77777777" w:rsidR="00336896" w:rsidRDefault="00336896" w:rsidP="00E14ECC">
      <w:pPr>
        <w:pStyle w:val="Heading1"/>
      </w:pPr>
    </w:p>
    <w:p w14:paraId="7C38E531" w14:textId="77777777" w:rsidR="00336896" w:rsidRDefault="00336896" w:rsidP="00E14ECC">
      <w:pPr>
        <w:pStyle w:val="Heading1"/>
      </w:pPr>
    </w:p>
    <w:p w14:paraId="5D37A659" w14:textId="77777777" w:rsidR="00336896" w:rsidRDefault="00336896" w:rsidP="00E14ECC">
      <w:pPr>
        <w:pStyle w:val="Heading1"/>
      </w:pPr>
    </w:p>
    <w:p w14:paraId="3DF4772F" w14:textId="2BC97C04" w:rsidR="00336896" w:rsidRDefault="00336896" w:rsidP="00336896"/>
    <w:p w14:paraId="6BA772ED" w14:textId="11F0E743" w:rsidR="00336896" w:rsidRDefault="00336896" w:rsidP="00336896"/>
    <w:p w14:paraId="61E49DE0" w14:textId="77777777" w:rsidR="00336896" w:rsidRPr="00336896" w:rsidRDefault="00336896" w:rsidP="00336896"/>
    <w:p w14:paraId="21D5D8AB" w14:textId="02D59770" w:rsidR="00E14ECC" w:rsidRPr="00336896" w:rsidRDefault="00E14ECC" w:rsidP="00E14ECC">
      <w:pPr>
        <w:pStyle w:val="Heading1"/>
      </w:pPr>
      <w:r w:rsidRPr="00315E59">
        <w:rPr>
          <w:b/>
          <w:u w:val="single"/>
        </w:rPr>
        <w:lastRenderedPageBreak/>
        <w:t xml:space="preserve">1. </w:t>
      </w:r>
      <w:r>
        <w:rPr>
          <w:b/>
          <w:u w:val="single"/>
        </w:rPr>
        <w:t>Reflections</w:t>
      </w:r>
    </w:p>
    <w:bookmarkEnd w:id="2"/>
    <w:p w14:paraId="595B69F4" w14:textId="38A322F6" w:rsidR="00E14ECC" w:rsidRDefault="00E14ECC" w:rsidP="00E14ECC"/>
    <w:p w14:paraId="658117B9" w14:textId="6DE9B7AE" w:rsidR="00DE0EAD" w:rsidRPr="00336896" w:rsidRDefault="00DE0EAD" w:rsidP="00E14ECC">
      <w:pPr>
        <w:rPr>
          <w:b/>
          <w:bCs/>
          <w:sz w:val="24"/>
          <w:szCs w:val="24"/>
        </w:rPr>
      </w:pPr>
      <w:r w:rsidRPr="00336896">
        <w:rPr>
          <w:b/>
          <w:bCs/>
          <w:sz w:val="24"/>
          <w:szCs w:val="24"/>
        </w:rPr>
        <w:t>Activity 1</w:t>
      </w:r>
    </w:p>
    <w:p w14:paraId="70F9B82E" w14:textId="747B0061" w:rsidR="00E14ECC" w:rsidRPr="00336896" w:rsidRDefault="00E14ECC" w:rsidP="00E14ECC">
      <w:pPr>
        <w:rPr>
          <w:sz w:val="24"/>
          <w:szCs w:val="24"/>
        </w:rPr>
      </w:pPr>
      <w:r w:rsidRPr="00336896">
        <w:rPr>
          <w:sz w:val="24"/>
          <w:szCs w:val="24"/>
        </w:rPr>
        <w:t>Think back to when you were at school (primary and secondary). Reflect on your own experiences of learning mathematics and record them here.</w:t>
      </w:r>
    </w:p>
    <w:p w14:paraId="2DCA792F" w14:textId="547513CD" w:rsidR="00E14ECC" w:rsidRPr="00336896" w:rsidRDefault="00E14ECC" w:rsidP="00E14ECC">
      <w:pPr>
        <w:rPr>
          <w:sz w:val="24"/>
          <w:szCs w:val="24"/>
        </w:rPr>
      </w:pPr>
      <w:r w:rsidRPr="00336896">
        <w:rPr>
          <w:sz w:val="24"/>
          <w:szCs w:val="24"/>
        </w:rPr>
        <w:t>Consider:</w:t>
      </w:r>
    </w:p>
    <w:p w14:paraId="5FFD3BDB" w14:textId="0268D804" w:rsidR="00E14ECC" w:rsidRPr="00336896" w:rsidRDefault="00E14ECC" w:rsidP="00E14ECC">
      <w:pPr>
        <w:pStyle w:val="ListParagraph"/>
        <w:numPr>
          <w:ilvl w:val="0"/>
          <w:numId w:val="31"/>
        </w:numPr>
        <w:rPr>
          <w:sz w:val="24"/>
          <w:szCs w:val="24"/>
        </w:rPr>
      </w:pPr>
      <w:r w:rsidRPr="00336896">
        <w:rPr>
          <w:sz w:val="24"/>
          <w:szCs w:val="24"/>
        </w:rPr>
        <w:t>Did you enjoy the subject?</w:t>
      </w:r>
    </w:p>
    <w:p w14:paraId="0B33C156" w14:textId="149A5D13" w:rsidR="00E14ECC" w:rsidRPr="00336896" w:rsidRDefault="00E14ECC" w:rsidP="00E14ECC">
      <w:pPr>
        <w:pStyle w:val="ListParagraph"/>
        <w:numPr>
          <w:ilvl w:val="0"/>
          <w:numId w:val="31"/>
        </w:numPr>
        <w:rPr>
          <w:sz w:val="24"/>
          <w:szCs w:val="24"/>
        </w:rPr>
      </w:pPr>
      <w:r w:rsidRPr="00336896">
        <w:rPr>
          <w:sz w:val="24"/>
          <w:szCs w:val="24"/>
        </w:rPr>
        <w:t>How did you feel in mathematics lessons?</w:t>
      </w:r>
    </w:p>
    <w:p w14:paraId="48240802" w14:textId="77777777" w:rsidR="00336896" w:rsidRPr="00336896" w:rsidRDefault="00E14ECC" w:rsidP="00336896">
      <w:pPr>
        <w:pStyle w:val="ListParagraph"/>
        <w:numPr>
          <w:ilvl w:val="0"/>
          <w:numId w:val="31"/>
        </w:numPr>
        <w:rPr>
          <w:sz w:val="24"/>
          <w:szCs w:val="24"/>
        </w:rPr>
      </w:pPr>
      <w:r w:rsidRPr="00336896">
        <w:rPr>
          <w:sz w:val="24"/>
          <w:szCs w:val="24"/>
        </w:rPr>
        <w:t>Were there particular aspects that you liked or disliked?</w:t>
      </w:r>
    </w:p>
    <w:p w14:paraId="7489FFC5" w14:textId="7DE88847" w:rsidR="00336896" w:rsidRDefault="00E14ECC" w:rsidP="00336896">
      <w:pPr>
        <w:pStyle w:val="ListParagraph"/>
        <w:numPr>
          <w:ilvl w:val="0"/>
          <w:numId w:val="31"/>
        </w:numPr>
      </w:pPr>
      <w:r w:rsidRPr="00336896">
        <w:rPr>
          <w:sz w:val="24"/>
          <w:szCs w:val="24"/>
        </w:rPr>
        <w:t>What do you remember a typical lesson being like?</w:t>
      </w:r>
      <w:r w:rsidR="00336896">
        <w:rPr>
          <w:noProof/>
        </w:rPr>
        <mc:AlternateContent>
          <mc:Choice Requires="wps">
            <w:drawing>
              <wp:anchor distT="45720" distB="45720" distL="114300" distR="114300" simplePos="0" relativeHeight="251672576" behindDoc="0" locked="0" layoutInCell="1" allowOverlap="1" wp14:anchorId="1BE8F1A4" wp14:editId="55CD78B6">
                <wp:simplePos x="0" y="0"/>
                <wp:positionH relativeFrom="column">
                  <wp:posOffset>99695</wp:posOffset>
                </wp:positionH>
                <wp:positionV relativeFrom="paragraph">
                  <wp:posOffset>280670</wp:posOffset>
                </wp:positionV>
                <wp:extent cx="6043295" cy="5976620"/>
                <wp:effectExtent l="0" t="0" r="146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5976620"/>
                        </a:xfrm>
                        <a:prstGeom prst="rect">
                          <a:avLst/>
                        </a:prstGeom>
                        <a:solidFill>
                          <a:srgbClr val="FFFFFF"/>
                        </a:solidFill>
                        <a:ln w="9525">
                          <a:solidFill>
                            <a:srgbClr val="000000"/>
                          </a:solidFill>
                          <a:miter lim="800000"/>
                          <a:headEnd/>
                          <a:tailEnd/>
                        </a:ln>
                      </wps:spPr>
                      <wps:txbx>
                        <w:txbxContent>
                          <w:p w14:paraId="744869A7" w14:textId="77777777" w:rsidR="00336896" w:rsidRDefault="00336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8F1A4" id="_x0000_t202" coordsize="21600,21600" o:spt="202" path="m,l,21600r21600,l21600,xe">
                <v:stroke joinstyle="miter"/>
                <v:path gradientshapeok="t" o:connecttype="rect"/>
              </v:shapetype>
              <v:shape id="Text Box 2" o:spid="_x0000_s1027" type="#_x0000_t202" style="position:absolute;left:0;text-align:left;margin-left:7.85pt;margin-top:22.1pt;width:475.85pt;height:47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9eKQIAAE4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">
                <v:textbox>
                  <w:txbxContent>
                    <w:p w14:paraId="744869A7" w14:textId="77777777" w:rsidR="00336896" w:rsidRDefault="00336896"/>
                  </w:txbxContent>
                </v:textbox>
                <w10:wrap type="square"/>
              </v:shape>
            </w:pict>
          </mc:Fallback>
        </mc:AlternateContent>
      </w:r>
    </w:p>
    <w:p w14:paraId="70598054" w14:textId="4BE859CA" w:rsidR="003738E4" w:rsidRDefault="00E14ECC" w:rsidP="00771E25">
      <w:pPr>
        <w:pStyle w:val="Heading1"/>
        <w:rPr>
          <w:b/>
          <w:u w:val="single"/>
        </w:rPr>
      </w:pPr>
      <w:r>
        <w:rPr>
          <w:b/>
          <w:u w:val="single"/>
        </w:rPr>
        <w:lastRenderedPageBreak/>
        <w:t>2</w:t>
      </w:r>
      <w:r w:rsidR="00771E25" w:rsidRPr="00315E59">
        <w:rPr>
          <w:b/>
          <w:u w:val="single"/>
        </w:rPr>
        <w:t xml:space="preserve">. </w:t>
      </w:r>
      <w:r w:rsidR="002D6932">
        <w:rPr>
          <w:b/>
          <w:u w:val="single"/>
        </w:rPr>
        <w:t>Maths Mastery</w:t>
      </w:r>
    </w:p>
    <w:p w14:paraId="3A25D61C" w14:textId="5893CF8E" w:rsidR="002826B0" w:rsidRDefault="002826B0" w:rsidP="002826B0"/>
    <w:p w14:paraId="398E5D31" w14:textId="1514F521" w:rsidR="002826B0" w:rsidRPr="002826B0" w:rsidRDefault="002826B0" w:rsidP="002826B0">
      <w:pPr>
        <w:rPr>
          <w:sz w:val="24"/>
          <w:szCs w:val="24"/>
        </w:rPr>
      </w:pPr>
      <w:r w:rsidRPr="002826B0">
        <w:rPr>
          <w:sz w:val="24"/>
          <w:szCs w:val="24"/>
        </w:rPr>
        <w:t>Since 2015 a new approach to teaching mathematics has been introduced in many primary schools: Maths Mastery. Throughout your course and beyond you will be going into schools which have adapted this approach – and it is this approach we will be focussing on during your study.</w:t>
      </w:r>
    </w:p>
    <w:p w14:paraId="091342F3" w14:textId="13E3FB58" w:rsidR="002826B0" w:rsidRPr="002826B0" w:rsidRDefault="002826B0" w:rsidP="002826B0">
      <w:pPr>
        <w:rPr>
          <w:sz w:val="24"/>
          <w:szCs w:val="24"/>
        </w:rPr>
      </w:pPr>
      <w:r w:rsidRPr="002826B0">
        <w:rPr>
          <w:b/>
          <w:bCs/>
          <w:sz w:val="24"/>
          <w:szCs w:val="24"/>
        </w:rPr>
        <w:t xml:space="preserve">Activity </w:t>
      </w:r>
      <w:r w:rsidR="00336896">
        <w:rPr>
          <w:b/>
          <w:bCs/>
          <w:sz w:val="24"/>
          <w:szCs w:val="24"/>
        </w:rPr>
        <w:t>2</w:t>
      </w:r>
    </w:p>
    <w:p w14:paraId="42FC09E4" w14:textId="2D9D9B48" w:rsidR="002826B0" w:rsidRPr="002826B0" w:rsidRDefault="002826B0" w:rsidP="002826B0">
      <w:pPr>
        <w:rPr>
          <w:rFonts w:cstheme="minorHAnsi"/>
          <w:color w:val="0070C0"/>
          <w:sz w:val="24"/>
          <w:szCs w:val="24"/>
        </w:rPr>
      </w:pPr>
      <w:r w:rsidRPr="002826B0">
        <w:rPr>
          <w:sz w:val="24"/>
          <w:szCs w:val="24"/>
        </w:rPr>
        <w:t xml:space="preserve">Follow this link and read </w:t>
      </w:r>
      <w:r w:rsidRPr="002826B0">
        <w:rPr>
          <w:i/>
          <w:iCs/>
          <w:sz w:val="24"/>
          <w:szCs w:val="24"/>
        </w:rPr>
        <w:t xml:space="preserve">Mastery approaches to mathematics and the new National Curriculum (October 2014). </w:t>
      </w:r>
      <w:hyperlink r:id="rId9" w:history="1">
        <w:r w:rsidR="00663724" w:rsidRPr="00BF1ABC">
          <w:rPr>
            <w:rStyle w:val="Hyperlink"/>
            <w:i/>
            <w:iCs/>
            <w:sz w:val="24"/>
            <w:szCs w:val="24"/>
          </w:rPr>
          <w:t>https://www.ncetm.org.uk/teaching-for-mastery/mastery-explained/</w:t>
        </w:r>
      </w:hyperlink>
      <w:r w:rsidR="00663724">
        <w:rPr>
          <w:i/>
          <w:iCs/>
          <w:sz w:val="24"/>
          <w:szCs w:val="24"/>
        </w:rPr>
        <w:t xml:space="preserve"> </w:t>
      </w:r>
    </w:p>
    <w:p w14:paraId="525DC4ED" w14:textId="77777777" w:rsidR="00E14ECC" w:rsidRDefault="00E14ECC" w:rsidP="00122D73">
      <w:pPr>
        <w:rPr>
          <w:sz w:val="24"/>
          <w:szCs w:val="24"/>
        </w:rPr>
      </w:pPr>
      <w:r>
        <w:rPr>
          <w:noProof/>
        </w:rPr>
        <mc:AlternateContent>
          <mc:Choice Requires="wps">
            <w:drawing>
              <wp:anchor distT="45720" distB="45720" distL="114300" distR="114300" simplePos="0" relativeHeight="251666432" behindDoc="0" locked="0" layoutInCell="1" allowOverlap="1" wp14:anchorId="00542ED0" wp14:editId="40AD2D44">
                <wp:simplePos x="0" y="0"/>
                <wp:positionH relativeFrom="margin">
                  <wp:posOffset>4445</wp:posOffset>
                </wp:positionH>
                <wp:positionV relativeFrom="paragraph">
                  <wp:posOffset>577215</wp:posOffset>
                </wp:positionV>
                <wp:extent cx="5943600" cy="55530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3075"/>
                        </a:xfrm>
                        <a:prstGeom prst="rect">
                          <a:avLst/>
                        </a:prstGeom>
                        <a:solidFill>
                          <a:srgbClr val="FFFFFF"/>
                        </a:solidFill>
                        <a:ln w="9525">
                          <a:solidFill>
                            <a:srgbClr val="000000"/>
                          </a:solidFill>
                          <a:miter lim="800000"/>
                          <a:headEnd/>
                          <a:tailEnd/>
                        </a:ln>
                      </wps:spPr>
                      <wps:txbx>
                        <w:txbxContent>
                          <w:p w14:paraId="1406D09B" w14:textId="6D994ABC" w:rsidR="00E14ECC" w:rsidRDefault="00E14ECC"/>
                          <w:p w14:paraId="37F4A33E" w14:textId="77777777" w:rsidR="00E14ECC" w:rsidRDefault="00E14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42ED0" id="_x0000_s1028" type="#_x0000_t202" style="position:absolute;margin-left:.35pt;margin-top:45.45pt;width:468pt;height:437.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">
                <v:textbox>
                  <w:txbxContent>
                    <w:p w14:paraId="1406D09B" w14:textId="6D994ABC" w:rsidR="00E14ECC" w:rsidRDefault="00E14ECC"/>
                    <w:p w14:paraId="37F4A33E" w14:textId="77777777" w:rsidR="00E14ECC" w:rsidRDefault="00E14ECC"/>
                  </w:txbxContent>
                </v:textbox>
                <w10:wrap type="square" anchorx="margin"/>
              </v:shape>
            </w:pict>
          </mc:Fallback>
        </mc:AlternateContent>
      </w:r>
      <w:r w:rsidR="002826B0" w:rsidRPr="002826B0">
        <w:rPr>
          <w:sz w:val="24"/>
          <w:szCs w:val="24"/>
        </w:rPr>
        <w:t>Make a list of what you think the key points of Maths Mastery are</w:t>
      </w:r>
      <w:r w:rsidR="00663724">
        <w:rPr>
          <w:sz w:val="24"/>
          <w:szCs w:val="24"/>
        </w:rPr>
        <w:t xml:space="preserve"> (</w:t>
      </w:r>
      <w:proofErr w:type="gramStart"/>
      <w:r w:rsidR="00663724">
        <w:rPr>
          <w:sz w:val="24"/>
          <w:szCs w:val="24"/>
        </w:rPr>
        <w:t>continue on</w:t>
      </w:r>
      <w:proofErr w:type="gramEnd"/>
      <w:r w:rsidR="00663724">
        <w:rPr>
          <w:sz w:val="24"/>
          <w:szCs w:val="24"/>
        </w:rPr>
        <w:t xml:space="preserve"> an additional sheet if necessary):</w:t>
      </w:r>
    </w:p>
    <w:p w14:paraId="6C7279D3" w14:textId="77777777" w:rsidR="00336896" w:rsidRDefault="00336896" w:rsidP="00122D73">
      <w:pPr>
        <w:rPr>
          <w:b/>
          <w:bCs/>
          <w:sz w:val="24"/>
          <w:szCs w:val="24"/>
        </w:rPr>
      </w:pPr>
    </w:p>
    <w:p w14:paraId="4AEEF557" w14:textId="7D8C5C55" w:rsidR="00E14ECC" w:rsidRPr="00165FB0" w:rsidRDefault="00E14ECC" w:rsidP="00122D73">
      <w:pPr>
        <w:rPr>
          <w:b/>
          <w:bCs/>
          <w:sz w:val="24"/>
          <w:szCs w:val="24"/>
        </w:rPr>
      </w:pPr>
      <w:r w:rsidRPr="00165FB0">
        <w:rPr>
          <w:b/>
          <w:bCs/>
          <w:sz w:val="24"/>
          <w:szCs w:val="24"/>
        </w:rPr>
        <w:lastRenderedPageBreak/>
        <w:t xml:space="preserve">Activity </w:t>
      </w:r>
      <w:r w:rsidR="00336896">
        <w:rPr>
          <w:b/>
          <w:bCs/>
          <w:sz w:val="24"/>
          <w:szCs w:val="24"/>
        </w:rPr>
        <w:t>3</w:t>
      </w:r>
    </w:p>
    <w:p w14:paraId="74779D7B" w14:textId="793907DC" w:rsidR="00663724" w:rsidRPr="00165FB0" w:rsidRDefault="00E14ECC" w:rsidP="00122D73">
      <w:pPr>
        <w:rPr>
          <w:sz w:val="24"/>
          <w:szCs w:val="24"/>
        </w:rPr>
      </w:pPr>
      <w:r w:rsidRPr="00165FB0">
        <w:rPr>
          <w:noProof/>
          <w:sz w:val="24"/>
          <w:szCs w:val="24"/>
        </w:rPr>
        <mc:AlternateContent>
          <mc:Choice Requires="wps">
            <w:drawing>
              <wp:anchor distT="45720" distB="45720" distL="114300" distR="114300" simplePos="0" relativeHeight="251668480" behindDoc="0" locked="0" layoutInCell="1" allowOverlap="1" wp14:anchorId="16C673E9" wp14:editId="18A76F87">
                <wp:simplePos x="0" y="0"/>
                <wp:positionH relativeFrom="column">
                  <wp:posOffset>-62230</wp:posOffset>
                </wp:positionH>
                <wp:positionV relativeFrom="paragraph">
                  <wp:posOffset>700405</wp:posOffset>
                </wp:positionV>
                <wp:extent cx="6238875" cy="2947670"/>
                <wp:effectExtent l="0" t="0" r="28575"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947670"/>
                        </a:xfrm>
                        <a:prstGeom prst="rect">
                          <a:avLst/>
                        </a:prstGeom>
                        <a:solidFill>
                          <a:srgbClr val="FFFFFF"/>
                        </a:solidFill>
                        <a:ln w="9525">
                          <a:solidFill>
                            <a:srgbClr val="000000"/>
                          </a:solidFill>
                          <a:miter lim="800000"/>
                          <a:headEnd/>
                          <a:tailEnd/>
                        </a:ln>
                      </wps:spPr>
                      <wps:txbx>
                        <w:txbxContent>
                          <w:p w14:paraId="4956C893" w14:textId="7BC0ECBF" w:rsidR="00E14ECC" w:rsidRDefault="00E14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673E9" id="_x0000_s1029" type="#_x0000_t202" style="position:absolute;margin-left:-4.9pt;margin-top:55.15pt;width:491.25pt;height:232.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">
                <v:textbox>
                  <w:txbxContent>
                    <w:p w14:paraId="4956C893" w14:textId="7BC0ECBF" w:rsidR="00E14ECC" w:rsidRDefault="00E14ECC"/>
                  </w:txbxContent>
                </v:textbox>
                <w10:wrap type="square"/>
              </v:shape>
            </w:pict>
          </mc:Fallback>
        </mc:AlternateContent>
      </w:r>
      <w:r w:rsidR="00663724" w:rsidRPr="00165FB0">
        <w:rPr>
          <w:sz w:val="24"/>
          <w:szCs w:val="24"/>
        </w:rPr>
        <w:t>Now consider how the above is similar or different to your own experiences of learning mathematics at school (both primary and secondary)</w:t>
      </w:r>
      <w:r w:rsidRPr="00165FB0">
        <w:rPr>
          <w:sz w:val="24"/>
          <w:szCs w:val="24"/>
        </w:rPr>
        <w:t>:</w:t>
      </w:r>
    </w:p>
    <w:p w14:paraId="5CDDF041" w14:textId="68A6A2BE" w:rsidR="00E14ECC" w:rsidRDefault="00E14ECC" w:rsidP="00122D73">
      <w:pPr>
        <w:rPr>
          <w:sz w:val="24"/>
          <w:szCs w:val="24"/>
        </w:rPr>
      </w:pPr>
    </w:p>
    <w:p w14:paraId="5BBE339B" w14:textId="1E836657" w:rsidR="00E14ECC" w:rsidRDefault="00165FB0" w:rsidP="00122D73">
      <w:pPr>
        <w:rPr>
          <w:b/>
          <w:bCs/>
          <w:sz w:val="24"/>
          <w:szCs w:val="24"/>
        </w:rPr>
      </w:pPr>
      <w:r w:rsidRPr="00165FB0">
        <w:rPr>
          <w:b/>
          <w:bCs/>
          <w:sz w:val="24"/>
          <w:szCs w:val="24"/>
        </w:rPr>
        <w:t xml:space="preserve">Activity </w:t>
      </w:r>
      <w:r w:rsidR="00336896">
        <w:rPr>
          <w:b/>
          <w:bCs/>
          <w:sz w:val="24"/>
          <w:szCs w:val="24"/>
        </w:rPr>
        <w:t>4</w:t>
      </w:r>
      <w:r w:rsidRPr="00165FB0">
        <w:rPr>
          <w:b/>
          <w:bCs/>
          <w:sz w:val="24"/>
          <w:szCs w:val="24"/>
        </w:rPr>
        <w:t xml:space="preserve"> (optional)</w:t>
      </w:r>
    </w:p>
    <w:p w14:paraId="753EDCE0" w14:textId="497276FF" w:rsidR="00165FB0" w:rsidRDefault="00165FB0" w:rsidP="00165FB0">
      <w:pPr>
        <w:rPr>
          <w:rFonts w:cstheme="minorHAnsi"/>
          <w:sz w:val="24"/>
          <w:szCs w:val="24"/>
        </w:rPr>
      </w:pPr>
      <w:proofErr w:type="spellStart"/>
      <w:r w:rsidRPr="00626B34">
        <w:rPr>
          <w:rFonts w:cstheme="minorHAnsi"/>
          <w:sz w:val="24"/>
          <w:szCs w:val="24"/>
        </w:rPr>
        <w:t>Boaler</w:t>
      </w:r>
      <w:proofErr w:type="spellEnd"/>
      <w:r w:rsidRPr="00626B34">
        <w:rPr>
          <w:rFonts w:cstheme="minorHAnsi"/>
          <w:sz w:val="24"/>
          <w:szCs w:val="24"/>
        </w:rPr>
        <w:t xml:space="preserve">, J. (2015) </w:t>
      </w:r>
      <w:r w:rsidRPr="00626B34">
        <w:rPr>
          <w:rFonts w:cstheme="minorHAnsi"/>
          <w:i/>
          <w:sz w:val="24"/>
          <w:szCs w:val="24"/>
        </w:rPr>
        <w:t>The Elephant in the Classroom</w:t>
      </w:r>
      <w:r w:rsidRPr="00626B34">
        <w:rPr>
          <w:rFonts w:cstheme="minorHAnsi"/>
          <w:sz w:val="24"/>
          <w:szCs w:val="24"/>
        </w:rPr>
        <w:t>. London: Souvenir Press.</w:t>
      </w:r>
    </w:p>
    <w:p w14:paraId="07AC836D" w14:textId="07845DF3" w:rsidR="00165FB0" w:rsidRDefault="00165FB0" w:rsidP="00165FB0">
      <w:r w:rsidRPr="00336896">
        <w:rPr>
          <w:noProof/>
          <w:sz w:val="24"/>
          <w:szCs w:val="24"/>
        </w:rPr>
        <mc:AlternateContent>
          <mc:Choice Requires="wps">
            <w:drawing>
              <wp:anchor distT="45720" distB="45720" distL="114300" distR="114300" simplePos="0" relativeHeight="251670528" behindDoc="0" locked="0" layoutInCell="1" allowOverlap="1" wp14:anchorId="3D1FC5A9" wp14:editId="7C14EF11">
                <wp:simplePos x="0" y="0"/>
                <wp:positionH relativeFrom="margin">
                  <wp:align>left</wp:align>
                </wp:positionH>
                <wp:positionV relativeFrom="paragraph">
                  <wp:posOffset>699770</wp:posOffset>
                </wp:positionV>
                <wp:extent cx="6162675" cy="3004820"/>
                <wp:effectExtent l="0" t="0" r="28575" b="241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004820"/>
                        </a:xfrm>
                        <a:prstGeom prst="rect">
                          <a:avLst/>
                        </a:prstGeom>
                        <a:solidFill>
                          <a:srgbClr val="FFFFFF"/>
                        </a:solidFill>
                        <a:ln w="9525">
                          <a:solidFill>
                            <a:srgbClr val="000000"/>
                          </a:solidFill>
                          <a:miter lim="800000"/>
                          <a:headEnd/>
                          <a:tailEnd/>
                        </a:ln>
                      </wps:spPr>
                      <wps:txbx>
                        <w:txbxContent>
                          <w:p w14:paraId="1F2A2933" w14:textId="42092BBF" w:rsidR="00165FB0" w:rsidRDefault="00165F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FC5A9" id="_x0000_s1030" type="#_x0000_t202" style="position:absolute;margin-left:0;margin-top:55.1pt;width:485.25pt;height:236.6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">
                <v:textbox>
                  <w:txbxContent>
                    <w:p w14:paraId="1F2A2933" w14:textId="42092BBF" w:rsidR="00165FB0" w:rsidRDefault="00165FB0"/>
                  </w:txbxContent>
                </v:textbox>
                <w10:wrap type="square" anchorx="margin"/>
              </v:shape>
            </w:pict>
          </mc:Fallback>
        </mc:AlternateContent>
      </w:r>
      <w:r w:rsidRPr="00336896">
        <w:rPr>
          <w:sz w:val="24"/>
          <w:szCs w:val="24"/>
        </w:rPr>
        <w:t>Read chapter 1 of the above book and consider how this links to the article you have read on Maths Mastery</w:t>
      </w:r>
      <w:r>
        <w:t>.</w:t>
      </w:r>
    </w:p>
    <w:p w14:paraId="7F568F02" w14:textId="231D5440" w:rsidR="00165FB0" w:rsidRDefault="00165FB0" w:rsidP="00165FB0">
      <w:pPr>
        <w:pStyle w:val="Heading1"/>
        <w:rPr>
          <w:b/>
          <w:u w:val="single"/>
        </w:rPr>
      </w:pPr>
      <w:r>
        <w:rPr>
          <w:b/>
          <w:u w:val="single"/>
        </w:rPr>
        <w:lastRenderedPageBreak/>
        <w:t>3. Subject Knowledge Audit</w:t>
      </w:r>
    </w:p>
    <w:p w14:paraId="332462BF" w14:textId="77777777" w:rsidR="00DE0EAD" w:rsidRDefault="00DE0EAD" w:rsidP="00DE0EAD">
      <w:pPr>
        <w:rPr>
          <w:sz w:val="24"/>
          <w:szCs w:val="24"/>
        </w:rPr>
      </w:pPr>
    </w:p>
    <w:p w14:paraId="2899508B" w14:textId="0EFBBC7E" w:rsidR="00DE0EAD" w:rsidRDefault="00DE0EAD" w:rsidP="00DE0EAD">
      <w:pPr>
        <w:rPr>
          <w:b/>
          <w:bCs/>
          <w:sz w:val="24"/>
          <w:szCs w:val="24"/>
        </w:rPr>
      </w:pPr>
      <w:r w:rsidRPr="00165FB0">
        <w:rPr>
          <w:b/>
          <w:bCs/>
          <w:sz w:val="24"/>
          <w:szCs w:val="24"/>
        </w:rPr>
        <w:t xml:space="preserve">Activity </w:t>
      </w:r>
      <w:r w:rsidR="00336896">
        <w:rPr>
          <w:b/>
          <w:bCs/>
          <w:sz w:val="24"/>
          <w:szCs w:val="24"/>
        </w:rPr>
        <w:t>5</w:t>
      </w:r>
      <w:r w:rsidRPr="00165FB0">
        <w:rPr>
          <w:b/>
          <w:bCs/>
          <w:sz w:val="24"/>
          <w:szCs w:val="24"/>
        </w:rPr>
        <w:t xml:space="preserve"> </w:t>
      </w:r>
    </w:p>
    <w:p w14:paraId="0D90320A" w14:textId="76170E04" w:rsidR="00165FB0" w:rsidRDefault="00165FB0" w:rsidP="00165FB0">
      <w:r w:rsidRPr="00165FB0">
        <w:rPr>
          <w:sz w:val="24"/>
          <w:szCs w:val="24"/>
        </w:rPr>
        <w:t>This activity will help you assess your own subject knowledge. Download the 2019 Year 6 SATs papers</w:t>
      </w:r>
      <w:r>
        <w:rPr>
          <w:sz w:val="24"/>
          <w:szCs w:val="24"/>
        </w:rPr>
        <w:t xml:space="preserve"> (there are 3):</w:t>
      </w:r>
      <w:r>
        <w:t xml:space="preserve"> </w:t>
      </w:r>
      <w:hyperlink r:id="rId10" w:history="1">
        <w:r w:rsidRPr="00165FB0">
          <w:rPr>
            <w:rStyle w:val="Hyperlink"/>
            <w:sz w:val="24"/>
            <w:szCs w:val="24"/>
          </w:rPr>
          <w:t>https://www.gov.uk/government/publications/key-stage-2-tests-2019-mathematics-test-materials</w:t>
        </w:r>
      </w:hyperlink>
    </w:p>
    <w:p w14:paraId="42BCF1A7" w14:textId="359E9386" w:rsidR="00165FB0" w:rsidRDefault="00165FB0" w:rsidP="00122D73">
      <w:pPr>
        <w:rPr>
          <w:sz w:val="24"/>
          <w:szCs w:val="24"/>
        </w:rPr>
      </w:pPr>
      <w:r>
        <w:rPr>
          <w:sz w:val="24"/>
          <w:szCs w:val="24"/>
        </w:rPr>
        <w:t>Paper 1 – Arithmetic</w:t>
      </w:r>
    </w:p>
    <w:p w14:paraId="0FCF189D" w14:textId="0B67691B" w:rsidR="00165FB0" w:rsidRDefault="00165FB0" w:rsidP="00122D73">
      <w:pPr>
        <w:rPr>
          <w:sz w:val="24"/>
          <w:szCs w:val="24"/>
        </w:rPr>
      </w:pPr>
      <w:r>
        <w:rPr>
          <w:sz w:val="24"/>
          <w:szCs w:val="24"/>
        </w:rPr>
        <w:t>Paper 2 – Reasoning</w:t>
      </w:r>
    </w:p>
    <w:p w14:paraId="2A7DCA4F" w14:textId="6F9228C2" w:rsidR="00165FB0" w:rsidRPr="00165FB0" w:rsidRDefault="00165FB0" w:rsidP="00122D73">
      <w:pPr>
        <w:rPr>
          <w:sz w:val="24"/>
          <w:szCs w:val="24"/>
        </w:rPr>
      </w:pPr>
      <w:r>
        <w:rPr>
          <w:sz w:val="24"/>
          <w:szCs w:val="24"/>
        </w:rPr>
        <w:t>Paper 3 - Reasoning</w:t>
      </w:r>
    </w:p>
    <w:p w14:paraId="77086B67" w14:textId="59EEEF56" w:rsidR="00A82CF7" w:rsidRDefault="00165FB0" w:rsidP="00122D73">
      <w:pPr>
        <w:rPr>
          <w:sz w:val="24"/>
          <w:szCs w:val="24"/>
        </w:rPr>
      </w:pPr>
      <w:r>
        <w:rPr>
          <w:sz w:val="24"/>
          <w:szCs w:val="24"/>
        </w:rPr>
        <w:t xml:space="preserve">Have a go at </w:t>
      </w:r>
      <w:r w:rsidR="00A82CF7">
        <w:rPr>
          <w:sz w:val="24"/>
          <w:szCs w:val="24"/>
        </w:rPr>
        <w:t>these SATs papers – be honest with yourself and do not worry if there are questions that you cannot do. Once you have completed the papers, use the online mark scheme to mark them.</w:t>
      </w:r>
    </w:p>
    <w:p w14:paraId="0F75BE83" w14:textId="6B764069" w:rsidR="00A82CF7" w:rsidRDefault="00A82CF7" w:rsidP="00122D73">
      <w:pPr>
        <w:rPr>
          <w:sz w:val="24"/>
          <w:szCs w:val="24"/>
        </w:rPr>
      </w:pPr>
      <w:r>
        <w:rPr>
          <w:sz w:val="24"/>
          <w:szCs w:val="24"/>
        </w:rPr>
        <w:t>Record your scores here:</w:t>
      </w:r>
    </w:p>
    <w:tbl>
      <w:tblPr>
        <w:tblStyle w:val="TableGrid"/>
        <w:tblW w:w="0" w:type="auto"/>
        <w:tblLook w:val="04A0" w:firstRow="1" w:lastRow="0" w:firstColumn="1" w:lastColumn="0" w:noHBand="0" w:noVBand="1"/>
      </w:tblPr>
      <w:tblGrid>
        <w:gridCol w:w="4508"/>
        <w:gridCol w:w="4508"/>
      </w:tblGrid>
      <w:tr w:rsidR="00A82CF7" w14:paraId="5D7890CC" w14:textId="77777777" w:rsidTr="00A82CF7">
        <w:tc>
          <w:tcPr>
            <w:tcW w:w="4508" w:type="dxa"/>
          </w:tcPr>
          <w:p w14:paraId="636FD2A5" w14:textId="46ED0295" w:rsidR="00A82CF7" w:rsidRPr="008B3F4E" w:rsidRDefault="008B3F4E" w:rsidP="00122D73">
            <w:pPr>
              <w:rPr>
                <w:b/>
                <w:bCs/>
                <w:sz w:val="24"/>
                <w:szCs w:val="24"/>
              </w:rPr>
            </w:pPr>
            <w:r w:rsidRPr="008B3F4E">
              <w:rPr>
                <w:b/>
                <w:bCs/>
                <w:sz w:val="24"/>
                <w:szCs w:val="24"/>
              </w:rPr>
              <w:t>Paper</w:t>
            </w:r>
          </w:p>
        </w:tc>
        <w:tc>
          <w:tcPr>
            <w:tcW w:w="4508" w:type="dxa"/>
          </w:tcPr>
          <w:p w14:paraId="53F0F1C9" w14:textId="7E2A8448" w:rsidR="00A82CF7" w:rsidRPr="00A82CF7" w:rsidRDefault="00A82CF7" w:rsidP="00122D73">
            <w:pPr>
              <w:rPr>
                <w:b/>
                <w:bCs/>
                <w:sz w:val="24"/>
                <w:szCs w:val="24"/>
              </w:rPr>
            </w:pPr>
            <w:r w:rsidRPr="00A82CF7">
              <w:rPr>
                <w:b/>
                <w:bCs/>
                <w:sz w:val="24"/>
                <w:szCs w:val="24"/>
              </w:rPr>
              <w:t>Score</w:t>
            </w:r>
          </w:p>
        </w:tc>
      </w:tr>
      <w:tr w:rsidR="00A82CF7" w14:paraId="57F57693" w14:textId="77777777" w:rsidTr="00A82CF7">
        <w:tc>
          <w:tcPr>
            <w:tcW w:w="4508" w:type="dxa"/>
          </w:tcPr>
          <w:p w14:paraId="7557C7B6" w14:textId="1E6E62DB" w:rsidR="00A82CF7" w:rsidRDefault="00A82CF7" w:rsidP="00122D73">
            <w:pPr>
              <w:rPr>
                <w:sz w:val="24"/>
                <w:szCs w:val="24"/>
              </w:rPr>
            </w:pPr>
            <w:r>
              <w:rPr>
                <w:sz w:val="24"/>
                <w:szCs w:val="24"/>
              </w:rPr>
              <w:t>Paper 1: Arithmetic</w:t>
            </w:r>
          </w:p>
        </w:tc>
        <w:tc>
          <w:tcPr>
            <w:tcW w:w="4508" w:type="dxa"/>
          </w:tcPr>
          <w:p w14:paraId="439576A5" w14:textId="77777777" w:rsidR="00A82CF7" w:rsidRDefault="00A82CF7" w:rsidP="00122D73">
            <w:pPr>
              <w:rPr>
                <w:sz w:val="24"/>
                <w:szCs w:val="24"/>
              </w:rPr>
            </w:pPr>
          </w:p>
        </w:tc>
      </w:tr>
      <w:tr w:rsidR="00A82CF7" w14:paraId="49C8C18F" w14:textId="77777777" w:rsidTr="00A82CF7">
        <w:tc>
          <w:tcPr>
            <w:tcW w:w="4508" w:type="dxa"/>
          </w:tcPr>
          <w:p w14:paraId="7ED2CF0C" w14:textId="476F428A" w:rsidR="00A82CF7" w:rsidRDefault="00A82CF7" w:rsidP="00122D73">
            <w:pPr>
              <w:rPr>
                <w:sz w:val="24"/>
                <w:szCs w:val="24"/>
              </w:rPr>
            </w:pPr>
            <w:r>
              <w:rPr>
                <w:sz w:val="24"/>
                <w:szCs w:val="24"/>
              </w:rPr>
              <w:t>Paper 2: Reasoning</w:t>
            </w:r>
          </w:p>
        </w:tc>
        <w:tc>
          <w:tcPr>
            <w:tcW w:w="4508" w:type="dxa"/>
          </w:tcPr>
          <w:p w14:paraId="785E03E8" w14:textId="77777777" w:rsidR="00A82CF7" w:rsidRDefault="00A82CF7" w:rsidP="00122D73">
            <w:pPr>
              <w:rPr>
                <w:sz w:val="24"/>
                <w:szCs w:val="24"/>
              </w:rPr>
            </w:pPr>
          </w:p>
        </w:tc>
      </w:tr>
      <w:tr w:rsidR="00A82CF7" w14:paraId="62E868C1" w14:textId="77777777" w:rsidTr="00A82CF7">
        <w:tc>
          <w:tcPr>
            <w:tcW w:w="4508" w:type="dxa"/>
          </w:tcPr>
          <w:p w14:paraId="35B6628B" w14:textId="6923BA58" w:rsidR="00A82CF7" w:rsidRDefault="00A82CF7" w:rsidP="00122D73">
            <w:pPr>
              <w:rPr>
                <w:sz w:val="24"/>
                <w:szCs w:val="24"/>
              </w:rPr>
            </w:pPr>
            <w:r>
              <w:rPr>
                <w:sz w:val="24"/>
                <w:szCs w:val="24"/>
              </w:rPr>
              <w:t>Paper 3: Reasoning</w:t>
            </w:r>
          </w:p>
        </w:tc>
        <w:tc>
          <w:tcPr>
            <w:tcW w:w="4508" w:type="dxa"/>
          </w:tcPr>
          <w:p w14:paraId="30EF2EF0" w14:textId="77777777" w:rsidR="00A82CF7" w:rsidRDefault="00A82CF7" w:rsidP="00122D73">
            <w:pPr>
              <w:rPr>
                <w:sz w:val="24"/>
                <w:szCs w:val="24"/>
              </w:rPr>
            </w:pPr>
          </w:p>
        </w:tc>
      </w:tr>
    </w:tbl>
    <w:p w14:paraId="3291DE87" w14:textId="5CC0F4FE" w:rsidR="00A82CF7" w:rsidRDefault="00A82CF7" w:rsidP="00122D73">
      <w:pPr>
        <w:rPr>
          <w:sz w:val="24"/>
          <w:szCs w:val="24"/>
        </w:rPr>
      </w:pPr>
    </w:p>
    <w:p w14:paraId="71838F02" w14:textId="0756C378" w:rsidR="00336896" w:rsidRPr="00336896" w:rsidRDefault="00336896" w:rsidP="00122D73">
      <w:pPr>
        <w:rPr>
          <w:b/>
          <w:bCs/>
          <w:sz w:val="24"/>
          <w:szCs w:val="24"/>
        </w:rPr>
      </w:pPr>
      <w:r w:rsidRPr="00336896">
        <w:rPr>
          <w:b/>
          <w:bCs/>
          <w:sz w:val="24"/>
          <w:szCs w:val="24"/>
        </w:rPr>
        <w:t xml:space="preserve">Activity </w:t>
      </w:r>
      <w:r>
        <w:rPr>
          <w:b/>
          <w:bCs/>
          <w:sz w:val="24"/>
          <w:szCs w:val="24"/>
        </w:rPr>
        <w:t>6</w:t>
      </w:r>
    </w:p>
    <w:p w14:paraId="1E1BF269" w14:textId="1CEC1446" w:rsidR="00A82CF7" w:rsidRDefault="00A82CF7" w:rsidP="00122D73">
      <w:pPr>
        <w:rPr>
          <w:sz w:val="24"/>
          <w:szCs w:val="24"/>
        </w:rPr>
      </w:pPr>
      <w:r>
        <w:rPr>
          <w:sz w:val="24"/>
          <w:szCs w:val="24"/>
        </w:rPr>
        <w:t>Now identify areas where you need to improve your subject knowledge by completing the table below for the questions that you got incorrect</w:t>
      </w:r>
      <w:r w:rsidR="00DE0EAD">
        <w:rPr>
          <w:sz w:val="24"/>
          <w:szCs w:val="24"/>
        </w:rPr>
        <w:t xml:space="preserve"> (the </w:t>
      </w:r>
      <w:r w:rsidR="00336896">
        <w:rPr>
          <w:sz w:val="24"/>
          <w:szCs w:val="24"/>
        </w:rPr>
        <w:t>highlighted</w:t>
      </w:r>
      <w:r w:rsidR="00DE0EAD">
        <w:rPr>
          <w:sz w:val="24"/>
          <w:szCs w:val="24"/>
        </w:rPr>
        <w:t xml:space="preserve"> row is completed as an example):</w:t>
      </w:r>
    </w:p>
    <w:tbl>
      <w:tblPr>
        <w:tblStyle w:val="TableGrid"/>
        <w:tblW w:w="0" w:type="auto"/>
        <w:tblLook w:val="04A0" w:firstRow="1" w:lastRow="0" w:firstColumn="1" w:lastColumn="0" w:noHBand="0" w:noVBand="1"/>
      </w:tblPr>
      <w:tblGrid>
        <w:gridCol w:w="3005"/>
        <w:gridCol w:w="3005"/>
      </w:tblGrid>
      <w:tr w:rsidR="00DE0EAD" w14:paraId="76918F62" w14:textId="77777777" w:rsidTr="00A82CF7">
        <w:tc>
          <w:tcPr>
            <w:tcW w:w="3005" w:type="dxa"/>
          </w:tcPr>
          <w:p w14:paraId="72EE821E" w14:textId="1676A564" w:rsidR="00DE0EAD" w:rsidRPr="00DE0EAD" w:rsidRDefault="00DE0EAD" w:rsidP="00122D73">
            <w:pPr>
              <w:rPr>
                <w:b/>
                <w:bCs/>
                <w:sz w:val="24"/>
                <w:szCs w:val="24"/>
              </w:rPr>
            </w:pPr>
            <w:r w:rsidRPr="00DE0EAD">
              <w:rPr>
                <w:b/>
                <w:bCs/>
                <w:sz w:val="24"/>
                <w:szCs w:val="24"/>
              </w:rPr>
              <w:t>Question number</w:t>
            </w:r>
          </w:p>
        </w:tc>
        <w:tc>
          <w:tcPr>
            <w:tcW w:w="3005" w:type="dxa"/>
          </w:tcPr>
          <w:p w14:paraId="4302B56E" w14:textId="5ED6B462" w:rsidR="00DE0EAD" w:rsidRPr="00DE0EAD" w:rsidRDefault="00DE0EAD" w:rsidP="00122D73">
            <w:pPr>
              <w:rPr>
                <w:b/>
                <w:bCs/>
                <w:sz w:val="24"/>
                <w:szCs w:val="24"/>
              </w:rPr>
            </w:pPr>
            <w:r w:rsidRPr="00DE0EAD">
              <w:rPr>
                <w:b/>
                <w:bCs/>
                <w:sz w:val="24"/>
                <w:szCs w:val="24"/>
              </w:rPr>
              <w:t>Area of mathematics</w:t>
            </w:r>
          </w:p>
        </w:tc>
      </w:tr>
      <w:tr w:rsidR="00DE0EAD" w14:paraId="401863EC" w14:textId="77777777" w:rsidTr="00A82CF7">
        <w:tc>
          <w:tcPr>
            <w:tcW w:w="3005" w:type="dxa"/>
          </w:tcPr>
          <w:p w14:paraId="4936A2F4" w14:textId="7EA127E2" w:rsidR="00DE0EAD" w:rsidRPr="00336896" w:rsidRDefault="00DE0EAD" w:rsidP="00122D73">
            <w:pPr>
              <w:rPr>
                <w:sz w:val="24"/>
                <w:szCs w:val="24"/>
                <w:highlight w:val="yellow"/>
              </w:rPr>
            </w:pPr>
            <w:r w:rsidRPr="00336896">
              <w:rPr>
                <w:sz w:val="24"/>
                <w:szCs w:val="24"/>
                <w:highlight w:val="yellow"/>
              </w:rPr>
              <w:t>Paper 1, Q 25</w:t>
            </w:r>
          </w:p>
        </w:tc>
        <w:tc>
          <w:tcPr>
            <w:tcW w:w="3005" w:type="dxa"/>
          </w:tcPr>
          <w:p w14:paraId="50164A53" w14:textId="6E0CB13C" w:rsidR="00DE0EAD" w:rsidRPr="00336896" w:rsidRDefault="00DE0EAD" w:rsidP="00122D73">
            <w:pPr>
              <w:rPr>
                <w:sz w:val="24"/>
                <w:szCs w:val="24"/>
                <w:highlight w:val="yellow"/>
              </w:rPr>
            </w:pPr>
            <w:r w:rsidRPr="00336896">
              <w:rPr>
                <w:sz w:val="24"/>
                <w:szCs w:val="24"/>
                <w:highlight w:val="yellow"/>
              </w:rPr>
              <w:t>Fractions</w:t>
            </w:r>
          </w:p>
        </w:tc>
      </w:tr>
      <w:tr w:rsidR="00DE0EAD" w14:paraId="6C4E47BD" w14:textId="77777777" w:rsidTr="00A82CF7">
        <w:tc>
          <w:tcPr>
            <w:tcW w:w="3005" w:type="dxa"/>
          </w:tcPr>
          <w:p w14:paraId="02BE19D3" w14:textId="77777777" w:rsidR="00DE0EAD" w:rsidRDefault="00DE0EAD" w:rsidP="00122D73">
            <w:pPr>
              <w:rPr>
                <w:sz w:val="24"/>
                <w:szCs w:val="24"/>
              </w:rPr>
            </w:pPr>
          </w:p>
        </w:tc>
        <w:tc>
          <w:tcPr>
            <w:tcW w:w="3005" w:type="dxa"/>
          </w:tcPr>
          <w:p w14:paraId="51F169E6" w14:textId="77777777" w:rsidR="00DE0EAD" w:rsidRDefault="00DE0EAD" w:rsidP="00122D73">
            <w:pPr>
              <w:rPr>
                <w:sz w:val="24"/>
                <w:szCs w:val="24"/>
              </w:rPr>
            </w:pPr>
          </w:p>
        </w:tc>
      </w:tr>
      <w:tr w:rsidR="00DE0EAD" w14:paraId="6D37F676" w14:textId="77777777" w:rsidTr="00A82CF7">
        <w:tc>
          <w:tcPr>
            <w:tcW w:w="3005" w:type="dxa"/>
          </w:tcPr>
          <w:p w14:paraId="1223170C" w14:textId="77777777" w:rsidR="00DE0EAD" w:rsidRDefault="00DE0EAD" w:rsidP="00122D73">
            <w:pPr>
              <w:rPr>
                <w:sz w:val="24"/>
                <w:szCs w:val="24"/>
              </w:rPr>
            </w:pPr>
          </w:p>
        </w:tc>
        <w:tc>
          <w:tcPr>
            <w:tcW w:w="3005" w:type="dxa"/>
          </w:tcPr>
          <w:p w14:paraId="6737E4B9" w14:textId="77777777" w:rsidR="00DE0EAD" w:rsidRDefault="00DE0EAD" w:rsidP="00122D73">
            <w:pPr>
              <w:rPr>
                <w:sz w:val="24"/>
                <w:szCs w:val="24"/>
              </w:rPr>
            </w:pPr>
          </w:p>
        </w:tc>
      </w:tr>
      <w:tr w:rsidR="00DE0EAD" w14:paraId="51F65B88" w14:textId="77777777" w:rsidTr="00A82CF7">
        <w:tc>
          <w:tcPr>
            <w:tcW w:w="3005" w:type="dxa"/>
          </w:tcPr>
          <w:p w14:paraId="16F70C8C" w14:textId="77777777" w:rsidR="00DE0EAD" w:rsidRDefault="00DE0EAD" w:rsidP="00122D73">
            <w:pPr>
              <w:rPr>
                <w:sz w:val="24"/>
                <w:szCs w:val="24"/>
              </w:rPr>
            </w:pPr>
          </w:p>
        </w:tc>
        <w:tc>
          <w:tcPr>
            <w:tcW w:w="3005" w:type="dxa"/>
          </w:tcPr>
          <w:p w14:paraId="1EA91E1E" w14:textId="77777777" w:rsidR="00DE0EAD" w:rsidRDefault="00DE0EAD" w:rsidP="00122D73">
            <w:pPr>
              <w:rPr>
                <w:sz w:val="24"/>
                <w:szCs w:val="24"/>
              </w:rPr>
            </w:pPr>
          </w:p>
        </w:tc>
      </w:tr>
      <w:tr w:rsidR="00DE0EAD" w14:paraId="56D1F34A" w14:textId="77777777" w:rsidTr="00A82CF7">
        <w:tc>
          <w:tcPr>
            <w:tcW w:w="3005" w:type="dxa"/>
          </w:tcPr>
          <w:p w14:paraId="732254CF" w14:textId="77777777" w:rsidR="00DE0EAD" w:rsidRDefault="00DE0EAD" w:rsidP="00122D73">
            <w:pPr>
              <w:rPr>
                <w:sz w:val="24"/>
                <w:szCs w:val="24"/>
              </w:rPr>
            </w:pPr>
          </w:p>
        </w:tc>
        <w:tc>
          <w:tcPr>
            <w:tcW w:w="3005" w:type="dxa"/>
          </w:tcPr>
          <w:p w14:paraId="071C7254" w14:textId="77777777" w:rsidR="00DE0EAD" w:rsidRDefault="00DE0EAD" w:rsidP="00122D73">
            <w:pPr>
              <w:rPr>
                <w:sz w:val="24"/>
                <w:szCs w:val="24"/>
              </w:rPr>
            </w:pPr>
          </w:p>
        </w:tc>
      </w:tr>
      <w:tr w:rsidR="00DE0EAD" w14:paraId="373236B7" w14:textId="77777777" w:rsidTr="00A82CF7">
        <w:tc>
          <w:tcPr>
            <w:tcW w:w="3005" w:type="dxa"/>
          </w:tcPr>
          <w:p w14:paraId="4F6F4E0D" w14:textId="77777777" w:rsidR="00DE0EAD" w:rsidRDefault="00DE0EAD" w:rsidP="00122D73">
            <w:pPr>
              <w:rPr>
                <w:sz w:val="24"/>
                <w:szCs w:val="24"/>
              </w:rPr>
            </w:pPr>
          </w:p>
        </w:tc>
        <w:tc>
          <w:tcPr>
            <w:tcW w:w="3005" w:type="dxa"/>
          </w:tcPr>
          <w:p w14:paraId="7C121F56" w14:textId="77777777" w:rsidR="00DE0EAD" w:rsidRDefault="00DE0EAD" w:rsidP="00122D73">
            <w:pPr>
              <w:rPr>
                <w:sz w:val="24"/>
                <w:szCs w:val="24"/>
              </w:rPr>
            </w:pPr>
          </w:p>
        </w:tc>
      </w:tr>
      <w:tr w:rsidR="00DE0EAD" w14:paraId="14A1F90A" w14:textId="77777777" w:rsidTr="00A82CF7">
        <w:tc>
          <w:tcPr>
            <w:tcW w:w="3005" w:type="dxa"/>
          </w:tcPr>
          <w:p w14:paraId="1C69CF91" w14:textId="77777777" w:rsidR="00DE0EAD" w:rsidRDefault="00DE0EAD" w:rsidP="00122D73">
            <w:pPr>
              <w:rPr>
                <w:sz w:val="24"/>
                <w:szCs w:val="24"/>
              </w:rPr>
            </w:pPr>
          </w:p>
        </w:tc>
        <w:tc>
          <w:tcPr>
            <w:tcW w:w="3005" w:type="dxa"/>
          </w:tcPr>
          <w:p w14:paraId="224CB349" w14:textId="77777777" w:rsidR="00DE0EAD" w:rsidRDefault="00DE0EAD" w:rsidP="00122D73">
            <w:pPr>
              <w:rPr>
                <w:sz w:val="24"/>
                <w:szCs w:val="24"/>
              </w:rPr>
            </w:pPr>
          </w:p>
        </w:tc>
      </w:tr>
      <w:tr w:rsidR="00336896" w14:paraId="11A14A6F" w14:textId="77777777" w:rsidTr="00A82CF7">
        <w:tc>
          <w:tcPr>
            <w:tcW w:w="3005" w:type="dxa"/>
          </w:tcPr>
          <w:p w14:paraId="4536EFF5" w14:textId="77777777" w:rsidR="00336896" w:rsidRDefault="00336896" w:rsidP="00122D73">
            <w:pPr>
              <w:rPr>
                <w:sz w:val="24"/>
                <w:szCs w:val="24"/>
              </w:rPr>
            </w:pPr>
          </w:p>
        </w:tc>
        <w:tc>
          <w:tcPr>
            <w:tcW w:w="3005" w:type="dxa"/>
          </w:tcPr>
          <w:p w14:paraId="67A0747A" w14:textId="77777777" w:rsidR="00336896" w:rsidRDefault="00336896" w:rsidP="00122D73">
            <w:pPr>
              <w:rPr>
                <w:sz w:val="24"/>
                <w:szCs w:val="24"/>
              </w:rPr>
            </w:pPr>
          </w:p>
        </w:tc>
      </w:tr>
      <w:tr w:rsidR="00336896" w14:paraId="33629E48" w14:textId="77777777" w:rsidTr="00A82CF7">
        <w:tc>
          <w:tcPr>
            <w:tcW w:w="3005" w:type="dxa"/>
          </w:tcPr>
          <w:p w14:paraId="28EC7E1C" w14:textId="77777777" w:rsidR="00336896" w:rsidRDefault="00336896" w:rsidP="00122D73">
            <w:pPr>
              <w:rPr>
                <w:sz w:val="24"/>
                <w:szCs w:val="24"/>
              </w:rPr>
            </w:pPr>
          </w:p>
        </w:tc>
        <w:tc>
          <w:tcPr>
            <w:tcW w:w="3005" w:type="dxa"/>
          </w:tcPr>
          <w:p w14:paraId="13AEC906" w14:textId="77777777" w:rsidR="00336896" w:rsidRDefault="00336896" w:rsidP="00122D73">
            <w:pPr>
              <w:rPr>
                <w:sz w:val="24"/>
                <w:szCs w:val="24"/>
              </w:rPr>
            </w:pPr>
          </w:p>
        </w:tc>
      </w:tr>
      <w:tr w:rsidR="00336896" w14:paraId="705FC7F2" w14:textId="77777777" w:rsidTr="00A82CF7">
        <w:tc>
          <w:tcPr>
            <w:tcW w:w="3005" w:type="dxa"/>
          </w:tcPr>
          <w:p w14:paraId="770803DD" w14:textId="77777777" w:rsidR="00336896" w:rsidRDefault="00336896" w:rsidP="00122D73">
            <w:pPr>
              <w:rPr>
                <w:sz w:val="24"/>
                <w:szCs w:val="24"/>
              </w:rPr>
            </w:pPr>
          </w:p>
        </w:tc>
        <w:tc>
          <w:tcPr>
            <w:tcW w:w="3005" w:type="dxa"/>
          </w:tcPr>
          <w:p w14:paraId="09893916" w14:textId="77777777" w:rsidR="00336896" w:rsidRDefault="00336896" w:rsidP="00122D73">
            <w:pPr>
              <w:rPr>
                <w:sz w:val="24"/>
                <w:szCs w:val="24"/>
              </w:rPr>
            </w:pPr>
          </w:p>
        </w:tc>
      </w:tr>
      <w:tr w:rsidR="00336896" w14:paraId="5E82BC2D" w14:textId="77777777" w:rsidTr="00A82CF7">
        <w:tc>
          <w:tcPr>
            <w:tcW w:w="3005" w:type="dxa"/>
          </w:tcPr>
          <w:p w14:paraId="0578B669" w14:textId="77777777" w:rsidR="00336896" w:rsidRDefault="00336896" w:rsidP="00122D73">
            <w:pPr>
              <w:rPr>
                <w:sz w:val="24"/>
                <w:szCs w:val="24"/>
              </w:rPr>
            </w:pPr>
          </w:p>
        </w:tc>
        <w:tc>
          <w:tcPr>
            <w:tcW w:w="3005" w:type="dxa"/>
          </w:tcPr>
          <w:p w14:paraId="02FA7C64" w14:textId="77777777" w:rsidR="00336896" w:rsidRDefault="00336896" w:rsidP="00122D73">
            <w:pPr>
              <w:rPr>
                <w:sz w:val="24"/>
                <w:szCs w:val="24"/>
              </w:rPr>
            </w:pPr>
          </w:p>
        </w:tc>
      </w:tr>
      <w:tr w:rsidR="00336896" w14:paraId="30D69780" w14:textId="77777777" w:rsidTr="00A82CF7">
        <w:tc>
          <w:tcPr>
            <w:tcW w:w="3005" w:type="dxa"/>
          </w:tcPr>
          <w:p w14:paraId="582DDFEF" w14:textId="77777777" w:rsidR="00336896" w:rsidRDefault="00336896" w:rsidP="00122D73">
            <w:pPr>
              <w:rPr>
                <w:sz w:val="24"/>
                <w:szCs w:val="24"/>
              </w:rPr>
            </w:pPr>
          </w:p>
        </w:tc>
        <w:tc>
          <w:tcPr>
            <w:tcW w:w="3005" w:type="dxa"/>
          </w:tcPr>
          <w:p w14:paraId="72F4B527" w14:textId="77777777" w:rsidR="00336896" w:rsidRDefault="00336896" w:rsidP="00122D73">
            <w:pPr>
              <w:rPr>
                <w:sz w:val="24"/>
                <w:szCs w:val="24"/>
              </w:rPr>
            </w:pPr>
          </w:p>
        </w:tc>
      </w:tr>
      <w:tr w:rsidR="00336896" w14:paraId="0580DC09" w14:textId="77777777" w:rsidTr="00A82CF7">
        <w:tc>
          <w:tcPr>
            <w:tcW w:w="3005" w:type="dxa"/>
          </w:tcPr>
          <w:p w14:paraId="5996712B" w14:textId="77777777" w:rsidR="00336896" w:rsidRDefault="00336896" w:rsidP="00122D73">
            <w:pPr>
              <w:rPr>
                <w:sz w:val="24"/>
                <w:szCs w:val="24"/>
              </w:rPr>
            </w:pPr>
          </w:p>
        </w:tc>
        <w:tc>
          <w:tcPr>
            <w:tcW w:w="3005" w:type="dxa"/>
          </w:tcPr>
          <w:p w14:paraId="7B80566F" w14:textId="77777777" w:rsidR="00336896" w:rsidRDefault="00336896" w:rsidP="00122D73">
            <w:pPr>
              <w:rPr>
                <w:sz w:val="24"/>
                <w:szCs w:val="24"/>
              </w:rPr>
            </w:pPr>
          </w:p>
        </w:tc>
      </w:tr>
    </w:tbl>
    <w:p w14:paraId="7B6B8FF2" w14:textId="77777777" w:rsidR="00A82CF7" w:rsidRDefault="00A82CF7" w:rsidP="00122D73">
      <w:pPr>
        <w:rPr>
          <w:sz w:val="24"/>
          <w:szCs w:val="24"/>
        </w:rPr>
      </w:pPr>
    </w:p>
    <w:p w14:paraId="06083259" w14:textId="614668BD" w:rsidR="00A82CF7" w:rsidRDefault="00336896" w:rsidP="00122D73">
      <w:pPr>
        <w:rPr>
          <w:b/>
          <w:bCs/>
          <w:sz w:val="24"/>
          <w:szCs w:val="24"/>
        </w:rPr>
      </w:pPr>
      <w:r w:rsidRPr="00336896">
        <w:rPr>
          <w:b/>
          <w:bCs/>
          <w:sz w:val="24"/>
          <w:szCs w:val="24"/>
        </w:rPr>
        <w:lastRenderedPageBreak/>
        <w:t>Activity 7</w:t>
      </w:r>
    </w:p>
    <w:p w14:paraId="652CFA57" w14:textId="018AA453" w:rsidR="00336896" w:rsidRDefault="00336896" w:rsidP="00122D73">
      <w:pPr>
        <w:rPr>
          <w:sz w:val="24"/>
          <w:szCs w:val="24"/>
        </w:rPr>
      </w:pPr>
      <w:r>
        <w:rPr>
          <w:sz w:val="24"/>
          <w:szCs w:val="24"/>
        </w:rPr>
        <w:t>Have a look at the National Curriculum for mathematics (Key Stages 1 and 2). Familiarise yourself with the structure and layout of the document:</w:t>
      </w:r>
    </w:p>
    <w:p w14:paraId="0734CB75" w14:textId="0D9D536D" w:rsidR="00336896" w:rsidRDefault="00FD7E8B" w:rsidP="00122D73">
      <w:pPr>
        <w:rPr>
          <w:sz w:val="24"/>
          <w:szCs w:val="24"/>
        </w:rPr>
      </w:pPr>
      <w:hyperlink r:id="rId11" w:history="1">
        <w:r w:rsidR="00336896" w:rsidRPr="00A71DF9">
          <w:rPr>
            <w:rStyle w:val="Hyperlink"/>
            <w:sz w:val="24"/>
            <w:szCs w:val="24"/>
          </w:rPr>
          <w:t>https://assets.publishing.service.gov.uk/government/uploads/system/uploads/attachment_data/file/335158/PRIMARY_national_curriculum_-_Mathematics_220714.pdf</w:t>
        </w:r>
      </w:hyperlink>
      <w:r w:rsidR="00336896">
        <w:rPr>
          <w:sz w:val="24"/>
          <w:szCs w:val="24"/>
        </w:rPr>
        <w:t xml:space="preserve"> </w:t>
      </w:r>
    </w:p>
    <w:p w14:paraId="67962ECC" w14:textId="0A01619C" w:rsidR="00336896" w:rsidRDefault="00336896" w:rsidP="00122D73">
      <w:pPr>
        <w:rPr>
          <w:sz w:val="24"/>
          <w:szCs w:val="24"/>
        </w:rPr>
      </w:pPr>
      <w:r>
        <w:rPr>
          <w:sz w:val="24"/>
          <w:szCs w:val="24"/>
        </w:rPr>
        <w:t>Go back to the questions you got incorrect on the SATs papers and identify which Learning Objective relates to these questions. Complete the table below (the highlighted row is an example):</w:t>
      </w:r>
    </w:p>
    <w:tbl>
      <w:tblPr>
        <w:tblStyle w:val="TableGrid"/>
        <w:tblW w:w="0" w:type="auto"/>
        <w:tblLook w:val="04A0" w:firstRow="1" w:lastRow="0" w:firstColumn="1" w:lastColumn="0" w:noHBand="0" w:noVBand="1"/>
      </w:tblPr>
      <w:tblGrid>
        <w:gridCol w:w="3005"/>
        <w:gridCol w:w="1385"/>
        <w:gridCol w:w="4625"/>
      </w:tblGrid>
      <w:tr w:rsidR="00336896" w14:paraId="7544DA50" w14:textId="32AC4F03" w:rsidTr="00336896">
        <w:tc>
          <w:tcPr>
            <w:tcW w:w="3005" w:type="dxa"/>
          </w:tcPr>
          <w:p w14:paraId="2B47B760" w14:textId="77777777" w:rsidR="00336896" w:rsidRPr="00DE0EAD" w:rsidRDefault="00336896" w:rsidP="00691391">
            <w:pPr>
              <w:rPr>
                <w:b/>
                <w:bCs/>
                <w:sz w:val="24"/>
                <w:szCs w:val="24"/>
              </w:rPr>
            </w:pPr>
            <w:r w:rsidRPr="00DE0EAD">
              <w:rPr>
                <w:b/>
                <w:bCs/>
                <w:sz w:val="24"/>
                <w:szCs w:val="24"/>
              </w:rPr>
              <w:t>Question number</w:t>
            </w:r>
          </w:p>
        </w:tc>
        <w:tc>
          <w:tcPr>
            <w:tcW w:w="1385" w:type="dxa"/>
          </w:tcPr>
          <w:p w14:paraId="7952B709" w14:textId="28C44B88" w:rsidR="00336896" w:rsidRPr="00DE0EAD" w:rsidRDefault="00336896" w:rsidP="00691391">
            <w:pPr>
              <w:rPr>
                <w:b/>
                <w:bCs/>
                <w:sz w:val="24"/>
                <w:szCs w:val="24"/>
              </w:rPr>
            </w:pPr>
            <w:r>
              <w:rPr>
                <w:b/>
                <w:bCs/>
                <w:sz w:val="24"/>
                <w:szCs w:val="24"/>
              </w:rPr>
              <w:t>Year Group</w:t>
            </w:r>
          </w:p>
        </w:tc>
        <w:tc>
          <w:tcPr>
            <w:tcW w:w="4625" w:type="dxa"/>
          </w:tcPr>
          <w:p w14:paraId="175FE662" w14:textId="37138557" w:rsidR="00336896" w:rsidRDefault="00336896" w:rsidP="00691391">
            <w:pPr>
              <w:rPr>
                <w:b/>
                <w:bCs/>
                <w:sz w:val="24"/>
                <w:szCs w:val="24"/>
              </w:rPr>
            </w:pPr>
            <w:r>
              <w:rPr>
                <w:b/>
                <w:bCs/>
                <w:sz w:val="24"/>
                <w:szCs w:val="24"/>
              </w:rPr>
              <w:t>National Curriculum Objective</w:t>
            </w:r>
          </w:p>
        </w:tc>
      </w:tr>
      <w:tr w:rsidR="00336896" w14:paraId="21C8A39E" w14:textId="5515EB3B" w:rsidTr="00336896">
        <w:tc>
          <w:tcPr>
            <w:tcW w:w="3005" w:type="dxa"/>
          </w:tcPr>
          <w:p w14:paraId="6D782D9D" w14:textId="77777777" w:rsidR="00336896" w:rsidRPr="00336896" w:rsidRDefault="00336896" w:rsidP="00691391">
            <w:pPr>
              <w:rPr>
                <w:sz w:val="24"/>
                <w:szCs w:val="24"/>
                <w:highlight w:val="yellow"/>
              </w:rPr>
            </w:pPr>
            <w:r w:rsidRPr="00336896">
              <w:rPr>
                <w:sz w:val="24"/>
                <w:szCs w:val="24"/>
                <w:highlight w:val="yellow"/>
              </w:rPr>
              <w:t>Paper 1, Q 25</w:t>
            </w:r>
          </w:p>
        </w:tc>
        <w:tc>
          <w:tcPr>
            <w:tcW w:w="1385" w:type="dxa"/>
          </w:tcPr>
          <w:p w14:paraId="367AD84C" w14:textId="1A566B81" w:rsidR="00336896" w:rsidRPr="00336896" w:rsidRDefault="00336896" w:rsidP="00691391">
            <w:pPr>
              <w:rPr>
                <w:sz w:val="24"/>
                <w:szCs w:val="24"/>
                <w:highlight w:val="yellow"/>
              </w:rPr>
            </w:pPr>
            <w:r w:rsidRPr="00336896">
              <w:rPr>
                <w:sz w:val="24"/>
                <w:szCs w:val="24"/>
                <w:highlight w:val="yellow"/>
              </w:rPr>
              <w:t>5</w:t>
            </w:r>
          </w:p>
        </w:tc>
        <w:tc>
          <w:tcPr>
            <w:tcW w:w="4625" w:type="dxa"/>
          </w:tcPr>
          <w:p w14:paraId="44EE2806" w14:textId="0C1570A2" w:rsidR="00336896" w:rsidRPr="00336896" w:rsidRDefault="00336896" w:rsidP="00691391">
            <w:pPr>
              <w:rPr>
                <w:sz w:val="24"/>
                <w:szCs w:val="24"/>
                <w:highlight w:val="yellow"/>
              </w:rPr>
            </w:pPr>
            <w:r w:rsidRPr="00336896">
              <w:rPr>
                <w:sz w:val="24"/>
                <w:szCs w:val="24"/>
                <w:highlight w:val="yellow"/>
              </w:rPr>
              <w:t>Add and subtract fractions where the denominators are multiples of the same number.</w:t>
            </w:r>
          </w:p>
        </w:tc>
      </w:tr>
      <w:tr w:rsidR="00336896" w14:paraId="2DB10E97" w14:textId="7F82561A" w:rsidTr="00336896">
        <w:tc>
          <w:tcPr>
            <w:tcW w:w="3005" w:type="dxa"/>
          </w:tcPr>
          <w:p w14:paraId="2939AD3B" w14:textId="77777777" w:rsidR="00336896" w:rsidRDefault="00336896" w:rsidP="00691391">
            <w:pPr>
              <w:rPr>
                <w:sz w:val="24"/>
                <w:szCs w:val="24"/>
              </w:rPr>
            </w:pPr>
          </w:p>
        </w:tc>
        <w:tc>
          <w:tcPr>
            <w:tcW w:w="1385" w:type="dxa"/>
          </w:tcPr>
          <w:p w14:paraId="24B77931" w14:textId="77777777" w:rsidR="00336896" w:rsidRDefault="00336896" w:rsidP="00691391">
            <w:pPr>
              <w:rPr>
                <w:sz w:val="24"/>
                <w:szCs w:val="24"/>
              </w:rPr>
            </w:pPr>
          </w:p>
        </w:tc>
        <w:tc>
          <w:tcPr>
            <w:tcW w:w="4625" w:type="dxa"/>
          </w:tcPr>
          <w:p w14:paraId="462E212D" w14:textId="77777777" w:rsidR="00336896" w:rsidRDefault="00336896" w:rsidP="00691391">
            <w:pPr>
              <w:rPr>
                <w:sz w:val="24"/>
                <w:szCs w:val="24"/>
              </w:rPr>
            </w:pPr>
          </w:p>
        </w:tc>
      </w:tr>
      <w:tr w:rsidR="00336896" w14:paraId="074E8BB8" w14:textId="72BB8D64" w:rsidTr="00336896">
        <w:tc>
          <w:tcPr>
            <w:tcW w:w="3005" w:type="dxa"/>
          </w:tcPr>
          <w:p w14:paraId="7C897CC3" w14:textId="77777777" w:rsidR="00336896" w:rsidRDefault="00336896" w:rsidP="00691391">
            <w:pPr>
              <w:rPr>
                <w:sz w:val="24"/>
                <w:szCs w:val="24"/>
              </w:rPr>
            </w:pPr>
          </w:p>
        </w:tc>
        <w:tc>
          <w:tcPr>
            <w:tcW w:w="1385" w:type="dxa"/>
          </w:tcPr>
          <w:p w14:paraId="418430BD" w14:textId="77777777" w:rsidR="00336896" w:rsidRDefault="00336896" w:rsidP="00691391">
            <w:pPr>
              <w:rPr>
                <w:sz w:val="24"/>
                <w:szCs w:val="24"/>
              </w:rPr>
            </w:pPr>
          </w:p>
        </w:tc>
        <w:tc>
          <w:tcPr>
            <w:tcW w:w="4625" w:type="dxa"/>
          </w:tcPr>
          <w:p w14:paraId="202C3190" w14:textId="77777777" w:rsidR="00336896" w:rsidRDefault="00336896" w:rsidP="00691391">
            <w:pPr>
              <w:rPr>
                <w:sz w:val="24"/>
                <w:szCs w:val="24"/>
              </w:rPr>
            </w:pPr>
          </w:p>
        </w:tc>
      </w:tr>
      <w:tr w:rsidR="00336896" w14:paraId="7FB41CC0" w14:textId="5A761B15" w:rsidTr="00336896">
        <w:tc>
          <w:tcPr>
            <w:tcW w:w="3005" w:type="dxa"/>
          </w:tcPr>
          <w:p w14:paraId="6B52C923" w14:textId="77777777" w:rsidR="00336896" w:rsidRDefault="00336896" w:rsidP="00691391">
            <w:pPr>
              <w:rPr>
                <w:sz w:val="24"/>
                <w:szCs w:val="24"/>
              </w:rPr>
            </w:pPr>
          </w:p>
        </w:tc>
        <w:tc>
          <w:tcPr>
            <w:tcW w:w="1385" w:type="dxa"/>
          </w:tcPr>
          <w:p w14:paraId="61FB45DD" w14:textId="77777777" w:rsidR="00336896" w:rsidRDefault="00336896" w:rsidP="00691391">
            <w:pPr>
              <w:rPr>
                <w:sz w:val="24"/>
                <w:szCs w:val="24"/>
              </w:rPr>
            </w:pPr>
          </w:p>
        </w:tc>
        <w:tc>
          <w:tcPr>
            <w:tcW w:w="4625" w:type="dxa"/>
          </w:tcPr>
          <w:p w14:paraId="7FF9D030" w14:textId="77777777" w:rsidR="00336896" w:rsidRDefault="00336896" w:rsidP="00691391">
            <w:pPr>
              <w:rPr>
                <w:sz w:val="24"/>
                <w:szCs w:val="24"/>
              </w:rPr>
            </w:pPr>
          </w:p>
        </w:tc>
      </w:tr>
      <w:tr w:rsidR="00336896" w14:paraId="614C7E59" w14:textId="2DB4C04B" w:rsidTr="00336896">
        <w:tc>
          <w:tcPr>
            <w:tcW w:w="3005" w:type="dxa"/>
          </w:tcPr>
          <w:p w14:paraId="3BC0006A" w14:textId="77777777" w:rsidR="00336896" w:rsidRDefault="00336896" w:rsidP="00691391">
            <w:pPr>
              <w:rPr>
                <w:sz w:val="24"/>
                <w:szCs w:val="24"/>
              </w:rPr>
            </w:pPr>
          </w:p>
        </w:tc>
        <w:tc>
          <w:tcPr>
            <w:tcW w:w="1385" w:type="dxa"/>
          </w:tcPr>
          <w:p w14:paraId="4FDCB65A" w14:textId="77777777" w:rsidR="00336896" w:rsidRDefault="00336896" w:rsidP="00691391">
            <w:pPr>
              <w:rPr>
                <w:sz w:val="24"/>
                <w:szCs w:val="24"/>
              </w:rPr>
            </w:pPr>
          </w:p>
        </w:tc>
        <w:tc>
          <w:tcPr>
            <w:tcW w:w="4625" w:type="dxa"/>
          </w:tcPr>
          <w:p w14:paraId="0A41C4A8" w14:textId="77777777" w:rsidR="00336896" w:rsidRDefault="00336896" w:rsidP="00691391">
            <w:pPr>
              <w:rPr>
                <w:sz w:val="24"/>
                <w:szCs w:val="24"/>
              </w:rPr>
            </w:pPr>
          </w:p>
        </w:tc>
      </w:tr>
      <w:tr w:rsidR="00336896" w14:paraId="20AE94D7" w14:textId="1822187B" w:rsidTr="00336896">
        <w:tc>
          <w:tcPr>
            <w:tcW w:w="3005" w:type="dxa"/>
          </w:tcPr>
          <w:p w14:paraId="4E980C80" w14:textId="77777777" w:rsidR="00336896" w:rsidRDefault="00336896" w:rsidP="00691391">
            <w:pPr>
              <w:rPr>
                <w:sz w:val="24"/>
                <w:szCs w:val="24"/>
              </w:rPr>
            </w:pPr>
          </w:p>
        </w:tc>
        <w:tc>
          <w:tcPr>
            <w:tcW w:w="1385" w:type="dxa"/>
          </w:tcPr>
          <w:p w14:paraId="3A24611E" w14:textId="77777777" w:rsidR="00336896" w:rsidRDefault="00336896" w:rsidP="00691391">
            <w:pPr>
              <w:rPr>
                <w:sz w:val="24"/>
                <w:szCs w:val="24"/>
              </w:rPr>
            </w:pPr>
          </w:p>
        </w:tc>
        <w:tc>
          <w:tcPr>
            <w:tcW w:w="4625" w:type="dxa"/>
          </w:tcPr>
          <w:p w14:paraId="6F11EA0B" w14:textId="77777777" w:rsidR="00336896" w:rsidRDefault="00336896" w:rsidP="00691391">
            <w:pPr>
              <w:rPr>
                <w:sz w:val="24"/>
                <w:szCs w:val="24"/>
              </w:rPr>
            </w:pPr>
          </w:p>
        </w:tc>
      </w:tr>
      <w:tr w:rsidR="00336896" w14:paraId="7DC50DDB" w14:textId="1D4C8D27" w:rsidTr="00336896">
        <w:tc>
          <w:tcPr>
            <w:tcW w:w="3005" w:type="dxa"/>
          </w:tcPr>
          <w:p w14:paraId="6490C6E2" w14:textId="77777777" w:rsidR="00336896" w:rsidRDefault="00336896" w:rsidP="00691391">
            <w:pPr>
              <w:rPr>
                <w:sz w:val="24"/>
                <w:szCs w:val="24"/>
              </w:rPr>
            </w:pPr>
          </w:p>
        </w:tc>
        <w:tc>
          <w:tcPr>
            <w:tcW w:w="1385" w:type="dxa"/>
          </w:tcPr>
          <w:p w14:paraId="212AB095" w14:textId="77777777" w:rsidR="00336896" w:rsidRDefault="00336896" w:rsidP="00691391">
            <w:pPr>
              <w:rPr>
                <w:sz w:val="24"/>
                <w:szCs w:val="24"/>
              </w:rPr>
            </w:pPr>
          </w:p>
        </w:tc>
        <w:tc>
          <w:tcPr>
            <w:tcW w:w="4625" w:type="dxa"/>
          </w:tcPr>
          <w:p w14:paraId="1CCFCD0A" w14:textId="77777777" w:rsidR="00336896" w:rsidRDefault="00336896" w:rsidP="00691391">
            <w:pPr>
              <w:rPr>
                <w:sz w:val="24"/>
                <w:szCs w:val="24"/>
              </w:rPr>
            </w:pPr>
          </w:p>
        </w:tc>
      </w:tr>
      <w:tr w:rsidR="00336896" w14:paraId="58C415B8" w14:textId="6AF9B120" w:rsidTr="00336896">
        <w:tc>
          <w:tcPr>
            <w:tcW w:w="3005" w:type="dxa"/>
          </w:tcPr>
          <w:p w14:paraId="0BB18093" w14:textId="77777777" w:rsidR="00336896" w:rsidRDefault="00336896" w:rsidP="00691391">
            <w:pPr>
              <w:rPr>
                <w:sz w:val="24"/>
                <w:szCs w:val="24"/>
              </w:rPr>
            </w:pPr>
          </w:p>
        </w:tc>
        <w:tc>
          <w:tcPr>
            <w:tcW w:w="1385" w:type="dxa"/>
          </w:tcPr>
          <w:p w14:paraId="339E3E2D" w14:textId="77777777" w:rsidR="00336896" w:rsidRDefault="00336896" w:rsidP="00691391">
            <w:pPr>
              <w:rPr>
                <w:sz w:val="24"/>
                <w:szCs w:val="24"/>
              </w:rPr>
            </w:pPr>
          </w:p>
        </w:tc>
        <w:tc>
          <w:tcPr>
            <w:tcW w:w="4625" w:type="dxa"/>
          </w:tcPr>
          <w:p w14:paraId="080D172F" w14:textId="77777777" w:rsidR="00336896" w:rsidRDefault="00336896" w:rsidP="00691391">
            <w:pPr>
              <w:rPr>
                <w:sz w:val="24"/>
                <w:szCs w:val="24"/>
              </w:rPr>
            </w:pPr>
          </w:p>
        </w:tc>
      </w:tr>
      <w:tr w:rsidR="00336896" w14:paraId="7677EB9F" w14:textId="793F119B" w:rsidTr="00336896">
        <w:tc>
          <w:tcPr>
            <w:tcW w:w="3005" w:type="dxa"/>
          </w:tcPr>
          <w:p w14:paraId="758217B8" w14:textId="77777777" w:rsidR="00336896" w:rsidRDefault="00336896" w:rsidP="00691391">
            <w:pPr>
              <w:rPr>
                <w:sz w:val="24"/>
                <w:szCs w:val="24"/>
              </w:rPr>
            </w:pPr>
          </w:p>
        </w:tc>
        <w:tc>
          <w:tcPr>
            <w:tcW w:w="1385" w:type="dxa"/>
          </w:tcPr>
          <w:p w14:paraId="1AD4F2EB" w14:textId="77777777" w:rsidR="00336896" w:rsidRDefault="00336896" w:rsidP="00691391">
            <w:pPr>
              <w:rPr>
                <w:sz w:val="24"/>
                <w:szCs w:val="24"/>
              </w:rPr>
            </w:pPr>
          </w:p>
        </w:tc>
        <w:tc>
          <w:tcPr>
            <w:tcW w:w="4625" w:type="dxa"/>
          </w:tcPr>
          <w:p w14:paraId="0393559B" w14:textId="77777777" w:rsidR="00336896" w:rsidRDefault="00336896" w:rsidP="00691391">
            <w:pPr>
              <w:rPr>
                <w:sz w:val="24"/>
                <w:szCs w:val="24"/>
              </w:rPr>
            </w:pPr>
          </w:p>
        </w:tc>
      </w:tr>
      <w:tr w:rsidR="00336896" w14:paraId="4A4DE94C" w14:textId="4647DD2C" w:rsidTr="00336896">
        <w:tc>
          <w:tcPr>
            <w:tcW w:w="3005" w:type="dxa"/>
          </w:tcPr>
          <w:p w14:paraId="71973330" w14:textId="77777777" w:rsidR="00336896" w:rsidRDefault="00336896" w:rsidP="00691391">
            <w:pPr>
              <w:rPr>
                <w:sz w:val="24"/>
                <w:szCs w:val="24"/>
              </w:rPr>
            </w:pPr>
          </w:p>
        </w:tc>
        <w:tc>
          <w:tcPr>
            <w:tcW w:w="1385" w:type="dxa"/>
          </w:tcPr>
          <w:p w14:paraId="50939F2A" w14:textId="77777777" w:rsidR="00336896" w:rsidRDefault="00336896" w:rsidP="00691391">
            <w:pPr>
              <w:rPr>
                <w:sz w:val="24"/>
                <w:szCs w:val="24"/>
              </w:rPr>
            </w:pPr>
          </w:p>
        </w:tc>
        <w:tc>
          <w:tcPr>
            <w:tcW w:w="4625" w:type="dxa"/>
          </w:tcPr>
          <w:p w14:paraId="4DFCADDC" w14:textId="77777777" w:rsidR="00336896" w:rsidRDefault="00336896" w:rsidP="00691391">
            <w:pPr>
              <w:rPr>
                <w:sz w:val="24"/>
                <w:szCs w:val="24"/>
              </w:rPr>
            </w:pPr>
          </w:p>
        </w:tc>
      </w:tr>
      <w:tr w:rsidR="00336896" w14:paraId="54664F55" w14:textId="71A6B8B2" w:rsidTr="00336896">
        <w:tc>
          <w:tcPr>
            <w:tcW w:w="3005" w:type="dxa"/>
          </w:tcPr>
          <w:p w14:paraId="29FBD6B0" w14:textId="77777777" w:rsidR="00336896" w:rsidRDefault="00336896" w:rsidP="00691391">
            <w:pPr>
              <w:rPr>
                <w:sz w:val="24"/>
                <w:szCs w:val="24"/>
              </w:rPr>
            </w:pPr>
          </w:p>
        </w:tc>
        <w:tc>
          <w:tcPr>
            <w:tcW w:w="1385" w:type="dxa"/>
          </w:tcPr>
          <w:p w14:paraId="3D67DBC1" w14:textId="77777777" w:rsidR="00336896" w:rsidRDefault="00336896" w:rsidP="00691391">
            <w:pPr>
              <w:rPr>
                <w:sz w:val="24"/>
                <w:szCs w:val="24"/>
              </w:rPr>
            </w:pPr>
          </w:p>
        </w:tc>
        <w:tc>
          <w:tcPr>
            <w:tcW w:w="4625" w:type="dxa"/>
          </w:tcPr>
          <w:p w14:paraId="24087476" w14:textId="77777777" w:rsidR="00336896" w:rsidRDefault="00336896" w:rsidP="00691391">
            <w:pPr>
              <w:rPr>
                <w:sz w:val="24"/>
                <w:szCs w:val="24"/>
              </w:rPr>
            </w:pPr>
          </w:p>
        </w:tc>
      </w:tr>
      <w:tr w:rsidR="00336896" w14:paraId="6C4C054E" w14:textId="736886A4" w:rsidTr="00336896">
        <w:tc>
          <w:tcPr>
            <w:tcW w:w="3005" w:type="dxa"/>
          </w:tcPr>
          <w:p w14:paraId="73FE5002" w14:textId="77777777" w:rsidR="00336896" w:rsidRDefault="00336896" w:rsidP="00691391">
            <w:pPr>
              <w:rPr>
                <w:sz w:val="24"/>
                <w:szCs w:val="24"/>
              </w:rPr>
            </w:pPr>
          </w:p>
        </w:tc>
        <w:tc>
          <w:tcPr>
            <w:tcW w:w="1385" w:type="dxa"/>
          </w:tcPr>
          <w:p w14:paraId="7E505EA6" w14:textId="77777777" w:rsidR="00336896" w:rsidRDefault="00336896" w:rsidP="00691391">
            <w:pPr>
              <w:rPr>
                <w:sz w:val="24"/>
                <w:szCs w:val="24"/>
              </w:rPr>
            </w:pPr>
          </w:p>
        </w:tc>
        <w:tc>
          <w:tcPr>
            <w:tcW w:w="4625" w:type="dxa"/>
          </w:tcPr>
          <w:p w14:paraId="0C022F20" w14:textId="77777777" w:rsidR="00336896" w:rsidRDefault="00336896" w:rsidP="00691391">
            <w:pPr>
              <w:rPr>
                <w:sz w:val="24"/>
                <w:szCs w:val="24"/>
              </w:rPr>
            </w:pPr>
          </w:p>
        </w:tc>
      </w:tr>
      <w:tr w:rsidR="00336896" w14:paraId="076932A9" w14:textId="4AD6A7AE" w:rsidTr="00336896">
        <w:tc>
          <w:tcPr>
            <w:tcW w:w="3005" w:type="dxa"/>
          </w:tcPr>
          <w:p w14:paraId="3B747D0B" w14:textId="77777777" w:rsidR="00336896" w:rsidRDefault="00336896" w:rsidP="00691391">
            <w:pPr>
              <w:rPr>
                <w:sz w:val="24"/>
                <w:szCs w:val="24"/>
              </w:rPr>
            </w:pPr>
          </w:p>
        </w:tc>
        <w:tc>
          <w:tcPr>
            <w:tcW w:w="1385" w:type="dxa"/>
          </w:tcPr>
          <w:p w14:paraId="7EEDE4A3" w14:textId="77777777" w:rsidR="00336896" w:rsidRDefault="00336896" w:rsidP="00691391">
            <w:pPr>
              <w:rPr>
                <w:sz w:val="24"/>
                <w:szCs w:val="24"/>
              </w:rPr>
            </w:pPr>
          </w:p>
        </w:tc>
        <w:tc>
          <w:tcPr>
            <w:tcW w:w="4625" w:type="dxa"/>
          </w:tcPr>
          <w:p w14:paraId="27EB9BE0" w14:textId="77777777" w:rsidR="00336896" w:rsidRDefault="00336896" w:rsidP="00691391">
            <w:pPr>
              <w:rPr>
                <w:sz w:val="24"/>
                <w:szCs w:val="24"/>
              </w:rPr>
            </w:pPr>
          </w:p>
        </w:tc>
      </w:tr>
    </w:tbl>
    <w:p w14:paraId="226097AD" w14:textId="77777777" w:rsidR="00336896" w:rsidRPr="00336896" w:rsidRDefault="00336896" w:rsidP="00122D73">
      <w:pPr>
        <w:rPr>
          <w:sz w:val="24"/>
          <w:szCs w:val="24"/>
        </w:rPr>
      </w:pPr>
    </w:p>
    <w:p w14:paraId="4174B16D" w14:textId="77777777" w:rsidR="00184E09" w:rsidRDefault="00184E09" w:rsidP="00122D73">
      <w:pPr>
        <w:rPr>
          <w:b/>
          <w:bCs/>
          <w:sz w:val="24"/>
          <w:szCs w:val="24"/>
        </w:rPr>
      </w:pPr>
    </w:p>
    <w:p w14:paraId="62E11329" w14:textId="77777777" w:rsidR="00184E09" w:rsidRDefault="00184E09" w:rsidP="00122D73">
      <w:pPr>
        <w:rPr>
          <w:b/>
          <w:bCs/>
          <w:sz w:val="24"/>
          <w:szCs w:val="24"/>
        </w:rPr>
      </w:pPr>
    </w:p>
    <w:p w14:paraId="411725B7" w14:textId="77777777" w:rsidR="00184E09" w:rsidRDefault="00184E09" w:rsidP="00122D73">
      <w:pPr>
        <w:rPr>
          <w:b/>
          <w:bCs/>
          <w:sz w:val="24"/>
          <w:szCs w:val="24"/>
        </w:rPr>
      </w:pPr>
    </w:p>
    <w:p w14:paraId="3E0368D3" w14:textId="77777777" w:rsidR="00184E09" w:rsidRDefault="00184E09" w:rsidP="00122D73">
      <w:pPr>
        <w:rPr>
          <w:b/>
          <w:bCs/>
          <w:sz w:val="24"/>
          <w:szCs w:val="24"/>
        </w:rPr>
      </w:pPr>
    </w:p>
    <w:p w14:paraId="61F06368" w14:textId="77777777" w:rsidR="00184E09" w:rsidRDefault="00184E09" w:rsidP="00122D73">
      <w:pPr>
        <w:rPr>
          <w:b/>
          <w:bCs/>
          <w:sz w:val="24"/>
          <w:szCs w:val="24"/>
        </w:rPr>
      </w:pPr>
    </w:p>
    <w:p w14:paraId="6C9EC734" w14:textId="77777777" w:rsidR="00184E09" w:rsidRDefault="00184E09" w:rsidP="00122D73">
      <w:pPr>
        <w:rPr>
          <w:b/>
          <w:bCs/>
          <w:sz w:val="24"/>
          <w:szCs w:val="24"/>
        </w:rPr>
      </w:pPr>
    </w:p>
    <w:p w14:paraId="7E059A20" w14:textId="77777777" w:rsidR="00184E09" w:rsidRDefault="00184E09" w:rsidP="00122D73">
      <w:pPr>
        <w:rPr>
          <w:b/>
          <w:bCs/>
          <w:sz w:val="24"/>
          <w:szCs w:val="24"/>
        </w:rPr>
      </w:pPr>
    </w:p>
    <w:p w14:paraId="0C878640" w14:textId="77777777" w:rsidR="00184E09" w:rsidRDefault="00184E09" w:rsidP="00122D73">
      <w:pPr>
        <w:rPr>
          <w:b/>
          <w:bCs/>
          <w:sz w:val="24"/>
          <w:szCs w:val="24"/>
        </w:rPr>
      </w:pPr>
    </w:p>
    <w:p w14:paraId="210C584D" w14:textId="77777777" w:rsidR="00184E09" w:rsidRDefault="00184E09" w:rsidP="00122D73">
      <w:pPr>
        <w:rPr>
          <w:b/>
          <w:bCs/>
          <w:sz w:val="24"/>
          <w:szCs w:val="24"/>
        </w:rPr>
      </w:pPr>
    </w:p>
    <w:p w14:paraId="48E771CC" w14:textId="77777777" w:rsidR="00184E09" w:rsidRDefault="00184E09" w:rsidP="00122D73">
      <w:pPr>
        <w:rPr>
          <w:b/>
          <w:bCs/>
          <w:sz w:val="24"/>
          <w:szCs w:val="24"/>
        </w:rPr>
      </w:pPr>
    </w:p>
    <w:p w14:paraId="5249E157" w14:textId="71A45896" w:rsidR="00DE0EAD" w:rsidRDefault="00336896" w:rsidP="00122D73">
      <w:pPr>
        <w:rPr>
          <w:sz w:val="24"/>
          <w:szCs w:val="24"/>
        </w:rPr>
      </w:pPr>
      <w:r w:rsidRPr="00336896">
        <w:rPr>
          <w:b/>
          <w:bCs/>
          <w:sz w:val="24"/>
          <w:szCs w:val="24"/>
        </w:rPr>
        <w:lastRenderedPageBreak/>
        <w:t>Activity 8</w:t>
      </w:r>
    </w:p>
    <w:p w14:paraId="5880FB6B" w14:textId="66FE735E" w:rsidR="00336896" w:rsidRDefault="001268DB" w:rsidP="00122D73">
      <w:pPr>
        <w:rPr>
          <w:sz w:val="24"/>
          <w:szCs w:val="24"/>
        </w:rPr>
      </w:pPr>
      <w:r>
        <w:rPr>
          <w:sz w:val="24"/>
          <w:szCs w:val="24"/>
        </w:rPr>
        <w:t>Spend some time doing some self-directed subject knowledge study. Go back to the questions you have got incorrect and consider how you can improve your subject knowledge so that you can re-do the questions and correct them. The following are useful sources of information:</w:t>
      </w:r>
    </w:p>
    <w:p w14:paraId="181281F7" w14:textId="2C5FC37E" w:rsidR="001268DB" w:rsidRDefault="00FD7E8B" w:rsidP="001268DB">
      <w:pPr>
        <w:pStyle w:val="ListParagraph"/>
        <w:numPr>
          <w:ilvl w:val="0"/>
          <w:numId w:val="32"/>
        </w:numPr>
        <w:rPr>
          <w:sz w:val="24"/>
          <w:szCs w:val="24"/>
        </w:rPr>
      </w:pPr>
      <w:hyperlink r:id="rId12" w:history="1">
        <w:r w:rsidR="001268DB" w:rsidRPr="00A71DF9">
          <w:rPr>
            <w:rStyle w:val="Hyperlink"/>
            <w:sz w:val="24"/>
            <w:szCs w:val="24"/>
          </w:rPr>
          <w:t>https://whiterosemaths.com/homelearning/</w:t>
        </w:r>
      </w:hyperlink>
      <w:r w:rsidR="001268DB">
        <w:rPr>
          <w:sz w:val="24"/>
          <w:szCs w:val="24"/>
        </w:rPr>
        <w:t xml:space="preserve"> (includes video guides for many areas of the curriculum including long multiplication and division – click on the relevant year group)</w:t>
      </w:r>
    </w:p>
    <w:p w14:paraId="70DB881F" w14:textId="69007F1C" w:rsidR="001268DB" w:rsidRPr="001268DB" w:rsidRDefault="00FD7E8B" w:rsidP="001268DB">
      <w:pPr>
        <w:pStyle w:val="ListParagraph"/>
        <w:numPr>
          <w:ilvl w:val="0"/>
          <w:numId w:val="32"/>
        </w:numPr>
        <w:rPr>
          <w:sz w:val="24"/>
          <w:szCs w:val="24"/>
        </w:rPr>
      </w:pPr>
      <w:hyperlink r:id="rId13" w:history="1">
        <w:r w:rsidR="001268DB" w:rsidRPr="00A71DF9">
          <w:rPr>
            <w:rStyle w:val="Hyperlink"/>
            <w:sz w:val="24"/>
            <w:szCs w:val="24"/>
          </w:rPr>
          <w:t>https://www.bbc.co.uk/bitesize/learn</w:t>
        </w:r>
      </w:hyperlink>
      <w:r w:rsidR="001268DB">
        <w:rPr>
          <w:sz w:val="24"/>
          <w:szCs w:val="24"/>
        </w:rPr>
        <w:t xml:space="preserve"> (including guides for short and long multiplication and division)</w:t>
      </w:r>
    </w:p>
    <w:p w14:paraId="4A9CC958" w14:textId="4929CC63" w:rsidR="001268DB" w:rsidRDefault="001268DB" w:rsidP="001268DB">
      <w:pPr>
        <w:pStyle w:val="ListParagraph"/>
        <w:numPr>
          <w:ilvl w:val="0"/>
          <w:numId w:val="32"/>
        </w:numPr>
        <w:rPr>
          <w:sz w:val="24"/>
          <w:szCs w:val="24"/>
        </w:rPr>
      </w:pPr>
      <w:r w:rsidRPr="001268DB">
        <w:rPr>
          <w:sz w:val="24"/>
          <w:szCs w:val="24"/>
        </w:rPr>
        <w:t>CPG Key Stage 2 mathematics revision guides and question books (you can buy these cheaply online)</w:t>
      </w:r>
    </w:p>
    <w:p w14:paraId="738224F4" w14:textId="0B291D69" w:rsidR="001268DB" w:rsidRDefault="001268DB" w:rsidP="001268DB">
      <w:pPr>
        <w:ind w:left="360"/>
        <w:rPr>
          <w:sz w:val="24"/>
          <w:szCs w:val="24"/>
        </w:rPr>
      </w:pPr>
      <w:r>
        <w:rPr>
          <w:sz w:val="24"/>
          <w:szCs w:val="24"/>
        </w:rPr>
        <w:t xml:space="preserve">Record in the table below the area of mathematics that you identified as </w:t>
      </w:r>
      <w:r w:rsidR="00635A61">
        <w:rPr>
          <w:sz w:val="24"/>
          <w:szCs w:val="24"/>
        </w:rPr>
        <w:t>having difficulties with and what you have done to improve your knowledge (the highlighted row is an example).</w:t>
      </w:r>
    </w:p>
    <w:tbl>
      <w:tblPr>
        <w:tblStyle w:val="TableGrid"/>
        <w:tblW w:w="0" w:type="auto"/>
        <w:tblInd w:w="360" w:type="dxa"/>
        <w:tblLook w:val="04A0" w:firstRow="1" w:lastRow="0" w:firstColumn="1" w:lastColumn="0" w:noHBand="0" w:noVBand="1"/>
      </w:tblPr>
      <w:tblGrid>
        <w:gridCol w:w="2329"/>
        <w:gridCol w:w="7047"/>
      </w:tblGrid>
      <w:tr w:rsidR="00635A61" w14:paraId="04E0F4CC" w14:textId="77777777" w:rsidTr="00635A61">
        <w:tc>
          <w:tcPr>
            <w:tcW w:w="2329" w:type="dxa"/>
          </w:tcPr>
          <w:p w14:paraId="29CF2846" w14:textId="4304087D" w:rsidR="00635A61" w:rsidRPr="00635A61" w:rsidRDefault="00635A61" w:rsidP="001268DB">
            <w:pPr>
              <w:rPr>
                <w:b/>
                <w:bCs/>
                <w:sz w:val="24"/>
                <w:szCs w:val="24"/>
              </w:rPr>
            </w:pPr>
            <w:r w:rsidRPr="00635A61">
              <w:rPr>
                <w:b/>
                <w:bCs/>
                <w:sz w:val="24"/>
                <w:szCs w:val="24"/>
              </w:rPr>
              <w:t>Area of Mathematics</w:t>
            </w:r>
          </w:p>
        </w:tc>
        <w:tc>
          <w:tcPr>
            <w:tcW w:w="7047" w:type="dxa"/>
          </w:tcPr>
          <w:p w14:paraId="0B48DA07" w14:textId="1C2B0634" w:rsidR="00635A61" w:rsidRPr="00635A61" w:rsidRDefault="00635A61" w:rsidP="001268DB">
            <w:pPr>
              <w:rPr>
                <w:b/>
                <w:bCs/>
                <w:sz w:val="24"/>
                <w:szCs w:val="24"/>
              </w:rPr>
            </w:pPr>
            <w:r w:rsidRPr="00635A61">
              <w:rPr>
                <w:b/>
                <w:bCs/>
                <w:sz w:val="24"/>
                <w:szCs w:val="24"/>
              </w:rPr>
              <w:t>Action</w:t>
            </w:r>
          </w:p>
        </w:tc>
      </w:tr>
      <w:tr w:rsidR="00635A61" w14:paraId="5BCC7533" w14:textId="77777777" w:rsidTr="00635A61">
        <w:tc>
          <w:tcPr>
            <w:tcW w:w="2329" w:type="dxa"/>
          </w:tcPr>
          <w:p w14:paraId="451BD6B4" w14:textId="3B88B399" w:rsidR="00635A61" w:rsidRPr="00635A61" w:rsidRDefault="00635A61" w:rsidP="001268DB">
            <w:pPr>
              <w:rPr>
                <w:sz w:val="24"/>
                <w:szCs w:val="24"/>
                <w:highlight w:val="yellow"/>
              </w:rPr>
            </w:pPr>
            <w:r w:rsidRPr="00635A61">
              <w:rPr>
                <w:sz w:val="24"/>
                <w:szCs w:val="24"/>
                <w:highlight w:val="yellow"/>
              </w:rPr>
              <w:t>Long division</w:t>
            </w:r>
          </w:p>
        </w:tc>
        <w:tc>
          <w:tcPr>
            <w:tcW w:w="7047" w:type="dxa"/>
          </w:tcPr>
          <w:p w14:paraId="70CD8E2D" w14:textId="77777777" w:rsidR="00635A61" w:rsidRPr="00635A61" w:rsidRDefault="00635A61" w:rsidP="001268DB">
            <w:pPr>
              <w:rPr>
                <w:sz w:val="24"/>
                <w:szCs w:val="24"/>
                <w:highlight w:val="yellow"/>
              </w:rPr>
            </w:pPr>
            <w:r w:rsidRPr="00635A61">
              <w:rPr>
                <w:sz w:val="24"/>
                <w:szCs w:val="24"/>
                <w:highlight w:val="yellow"/>
              </w:rPr>
              <w:t>Watched three video guides on the White Rose website</w:t>
            </w:r>
          </w:p>
          <w:p w14:paraId="30DDABD8" w14:textId="77777777" w:rsidR="00635A61" w:rsidRPr="00635A61" w:rsidRDefault="00635A61" w:rsidP="001268DB">
            <w:pPr>
              <w:rPr>
                <w:sz w:val="24"/>
                <w:szCs w:val="24"/>
                <w:highlight w:val="yellow"/>
              </w:rPr>
            </w:pPr>
            <w:r w:rsidRPr="00635A61">
              <w:rPr>
                <w:sz w:val="24"/>
                <w:szCs w:val="24"/>
                <w:highlight w:val="yellow"/>
              </w:rPr>
              <w:t>Read the guide on the BBC website</w:t>
            </w:r>
          </w:p>
          <w:p w14:paraId="580891C1" w14:textId="30E58687" w:rsidR="00635A61" w:rsidRPr="00635A61" w:rsidRDefault="00635A61" w:rsidP="001268DB">
            <w:pPr>
              <w:rPr>
                <w:sz w:val="24"/>
                <w:szCs w:val="24"/>
                <w:highlight w:val="yellow"/>
              </w:rPr>
            </w:pPr>
            <w:r w:rsidRPr="00635A61">
              <w:rPr>
                <w:sz w:val="24"/>
                <w:szCs w:val="24"/>
                <w:highlight w:val="yellow"/>
              </w:rPr>
              <w:t>Completed 20 practice long division questions</w:t>
            </w:r>
          </w:p>
        </w:tc>
      </w:tr>
      <w:tr w:rsidR="00635A61" w14:paraId="6D078072" w14:textId="77777777" w:rsidTr="00635A61">
        <w:tc>
          <w:tcPr>
            <w:tcW w:w="2329" w:type="dxa"/>
          </w:tcPr>
          <w:p w14:paraId="4DB9086F" w14:textId="77777777" w:rsidR="00635A61" w:rsidRDefault="00635A61" w:rsidP="001268DB">
            <w:pPr>
              <w:rPr>
                <w:sz w:val="24"/>
                <w:szCs w:val="24"/>
              </w:rPr>
            </w:pPr>
          </w:p>
        </w:tc>
        <w:tc>
          <w:tcPr>
            <w:tcW w:w="7047" w:type="dxa"/>
          </w:tcPr>
          <w:p w14:paraId="4E855B2C" w14:textId="77777777" w:rsidR="00635A61" w:rsidRDefault="00635A61" w:rsidP="001268DB">
            <w:pPr>
              <w:rPr>
                <w:sz w:val="24"/>
                <w:szCs w:val="24"/>
              </w:rPr>
            </w:pPr>
          </w:p>
        </w:tc>
      </w:tr>
      <w:tr w:rsidR="00635A61" w14:paraId="5565E694" w14:textId="77777777" w:rsidTr="00635A61">
        <w:tc>
          <w:tcPr>
            <w:tcW w:w="2329" w:type="dxa"/>
          </w:tcPr>
          <w:p w14:paraId="53D790F8" w14:textId="77777777" w:rsidR="00635A61" w:rsidRDefault="00635A61" w:rsidP="001268DB">
            <w:pPr>
              <w:rPr>
                <w:sz w:val="24"/>
                <w:szCs w:val="24"/>
              </w:rPr>
            </w:pPr>
          </w:p>
        </w:tc>
        <w:tc>
          <w:tcPr>
            <w:tcW w:w="7047" w:type="dxa"/>
          </w:tcPr>
          <w:p w14:paraId="0FE1682B" w14:textId="77777777" w:rsidR="00635A61" w:rsidRDefault="00635A61" w:rsidP="001268DB">
            <w:pPr>
              <w:rPr>
                <w:sz w:val="24"/>
                <w:szCs w:val="24"/>
              </w:rPr>
            </w:pPr>
          </w:p>
        </w:tc>
      </w:tr>
      <w:tr w:rsidR="00635A61" w14:paraId="1B122373" w14:textId="77777777" w:rsidTr="00635A61">
        <w:tc>
          <w:tcPr>
            <w:tcW w:w="2329" w:type="dxa"/>
          </w:tcPr>
          <w:p w14:paraId="414B9501" w14:textId="77777777" w:rsidR="00635A61" w:rsidRDefault="00635A61" w:rsidP="001268DB">
            <w:pPr>
              <w:rPr>
                <w:sz w:val="24"/>
                <w:szCs w:val="24"/>
              </w:rPr>
            </w:pPr>
          </w:p>
        </w:tc>
        <w:tc>
          <w:tcPr>
            <w:tcW w:w="7047" w:type="dxa"/>
          </w:tcPr>
          <w:p w14:paraId="0BA02E05" w14:textId="77777777" w:rsidR="00635A61" w:rsidRDefault="00635A61" w:rsidP="001268DB">
            <w:pPr>
              <w:rPr>
                <w:sz w:val="24"/>
                <w:szCs w:val="24"/>
              </w:rPr>
            </w:pPr>
          </w:p>
        </w:tc>
      </w:tr>
      <w:tr w:rsidR="00635A61" w14:paraId="195B3240" w14:textId="77777777" w:rsidTr="00635A61">
        <w:tc>
          <w:tcPr>
            <w:tcW w:w="2329" w:type="dxa"/>
          </w:tcPr>
          <w:p w14:paraId="21E6BE02" w14:textId="77777777" w:rsidR="00635A61" w:rsidRDefault="00635A61" w:rsidP="001268DB">
            <w:pPr>
              <w:rPr>
                <w:sz w:val="24"/>
                <w:szCs w:val="24"/>
              </w:rPr>
            </w:pPr>
          </w:p>
        </w:tc>
        <w:tc>
          <w:tcPr>
            <w:tcW w:w="7047" w:type="dxa"/>
          </w:tcPr>
          <w:p w14:paraId="2C14144A" w14:textId="77777777" w:rsidR="00635A61" w:rsidRDefault="00635A61" w:rsidP="001268DB">
            <w:pPr>
              <w:rPr>
                <w:sz w:val="24"/>
                <w:szCs w:val="24"/>
              </w:rPr>
            </w:pPr>
          </w:p>
        </w:tc>
      </w:tr>
      <w:tr w:rsidR="00635A61" w14:paraId="49CA7486" w14:textId="77777777" w:rsidTr="00635A61">
        <w:tc>
          <w:tcPr>
            <w:tcW w:w="2329" w:type="dxa"/>
          </w:tcPr>
          <w:p w14:paraId="5AA39325" w14:textId="77777777" w:rsidR="00635A61" w:rsidRDefault="00635A61" w:rsidP="001268DB">
            <w:pPr>
              <w:rPr>
                <w:sz w:val="24"/>
                <w:szCs w:val="24"/>
              </w:rPr>
            </w:pPr>
          </w:p>
        </w:tc>
        <w:tc>
          <w:tcPr>
            <w:tcW w:w="7047" w:type="dxa"/>
          </w:tcPr>
          <w:p w14:paraId="5050E0BC" w14:textId="77777777" w:rsidR="00635A61" w:rsidRDefault="00635A61" w:rsidP="001268DB">
            <w:pPr>
              <w:rPr>
                <w:sz w:val="24"/>
                <w:szCs w:val="24"/>
              </w:rPr>
            </w:pPr>
          </w:p>
        </w:tc>
      </w:tr>
      <w:tr w:rsidR="00635A61" w14:paraId="3301B94A" w14:textId="77777777" w:rsidTr="00635A61">
        <w:tc>
          <w:tcPr>
            <w:tcW w:w="2329" w:type="dxa"/>
          </w:tcPr>
          <w:p w14:paraId="76E5058E" w14:textId="77777777" w:rsidR="00635A61" w:rsidRDefault="00635A61" w:rsidP="001268DB">
            <w:pPr>
              <w:rPr>
                <w:sz w:val="24"/>
                <w:szCs w:val="24"/>
              </w:rPr>
            </w:pPr>
          </w:p>
        </w:tc>
        <w:tc>
          <w:tcPr>
            <w:tcW w:w="7047" w:type="dxa"/>
          </w:tcPr>
          <w:p w14:paraId="4B13005C" w14:textId="77777777" w:rsidR="00635A61" w:rsidRDefault="00635A61" w:rsidP="001268DB">
            <w:pPr>
              <w:rPr>
                <w:sz w:val="24"/>
                <w:szCs w:val="24"/>
              </w:rPr>
            </w:pPr>
          </w:p>
        </w:tc>
      </w:tr>
    </w:tbl>
    <w:p w14:paraId="4359ED75" w14:textId="77777777" w:rsidR="00635A61" w:rsidRPr="001268DB" w:rsidRDefault="00635A61" w:rsidP="001268DB">
      <w:pPr>
        <w:ind w:left="360"/>
        <w:rPr>
          <w:sz w:val="24"/>
          <w:szCs w:val="24"/>
        </w:rPr>
      </w:pPr>
    </w:p>
    <w:p w14:paraId="5130A8C4" w14:textId="52C74FE1" w:rsidR="00DE0EAD" w:rsidRDefault="00DE0EAD" w:rsidP="00122D73">
      <w:pPr>
        <w:rPr>
          <w:sz w:val="24"/>
          <w:szCs w:val="24"/>
        </w:rPr>
      </w:pPr>
    </w:p>
    <w:p w14:paraId="7E93477C" w14:textId="26946657" w:rsidR="00DE0EAD" w:rsidRDefault="00DE0EAD" w:rsidP="00DE0EAD">
      <w:pPr>
        <w:pStyle w:val="Heading1"/>
        <w:rPr>
          <w:b/>
          <w:u w:val="single"/>
        </w:rPr>
      </w:pPr>
    </w:p>
    <w:p w14:paraId="532EBF67" w14:textId="4213194B" w:rsidR="00DE0EAD" w:rsidRDefault="00DE0EAD" w:rsidP="00122D73">
      <w:pPr>
        <w:rPr>
          <w:sz w:val="24"/>
          <w:szCs w:val="24"/>
        </w:rPr>
      </w:pPr>
    </w:p>
    <w:p w14:paraId="71BE24BD" w14:textId="0E359DD6" w:rsidR="00DE0EAD" w:rsidRDefault="00DE0EAD" w:rsidP="00122D73">
      <w:pPr>
        <w:rPr>
          <w:sz w:val="24"/>
          <w:szCs w:val="24"/>
        </w:rPr>
      </w:pPr>
    </w:p>
    <w:p w14:paraId="39F4DAF5" w14:textId="0180B609" w:rsidR="00635A61" w:rsidRDefault="00635A61" w:rsidP="00122D73">
      <w:pPr>
        <w:rPr>
          <w:sz w:val="24"/>
          <w:szCs w:val="24"/>
        </w:rPr>
      </w:pPr>
    </w:p>
    <w:p w14:paraId="41D42041" w14:textId="01E6452B" w:rsidR="00635A61" w:rsidRDefault="00635A61" w:rsidP="00122D73">
      <w:pPr>
        <w:rPr>
          <w:sz w:val="24"/>
          <w:szCs w:val="24"/>
        </w:rPr>
      </w:pPr>
    </w:p>
    <w:p w14:paraId="79F8429B" w14:textId="44203929" w:rsidR="00635A61" w:rsidRDefault="00635A61" w:rsidP="00122D73">
      <w:pPr>
        <w:rPr>
          <w:sz w:val="24"/>
          <w:szCs w:val="24"/>
        </w:rPr>
      </w:pPr>
    </w:p>
    <w:p w14:paraId="233DA640" w14:textId="0F1F9C40" w:rsidR="00635A61" w:rsidRDefault="00635A61" w:rsidP="00122D73">
      <w:pPr>
        <w:rPr>
          <w:sz w:val="24"/>
          <w:szCs w:val="24"/>
        </w:rPr>
      </w:pPr>
    </w:p>
    <w:p w14:paraId="3B7A956B" w14:textId="720569F6" w:rsidR="00635A61" w:rsidRDefault="00635A61" w:rsidP="00122D73">
      <w:pPr>
        <w:rPr>
          <w:sz w:val="24"/>
          <w:szCs w:val="24"/>
        </w:rPr>
      </w:pPr>
    </w:p>
    <w:p w14:paraId="54BEEDD0" w14:textId="77777777" w:rsidR="00184E09" w:rsidRDefault="00184E09" w:rsidP="00122D73">
      <w:pPr>
        <w:rPr>
          <w:sz w:val="24"/>
          <w:szCs w:val="24"/>
        </w:rPr>
      </w:pPr>
    </w:p>
    <w:p w14:paraId="5EAFF15C" w14:textId="354EAF97" w:rsidR="00635A61" w:rsidRDefault="00635A61" w:rsidP="00635A61">
      <w:pPr>
        <w:pStyle w:val="Heading1"/>
        <w:rPr>
          <w:b/>
          <w:u w:val="single"/>
        </w:rPr>
      </w:pPr>
      <w:r>
        <w:rPr>
          <w:b/>
          <w:u w:val="single"/>
        </w:rPr>
        <w:lastRenderedPageBreak/>
        <w:t>4. Course Reading</w:t>
      </w:r>
    </w:p>
    <w:p w14:paraId="26B2F439" w14:textId="3A4FE34F" w:rsidR="00635A61" w:rsidRDefault="00635A61" w:rsidP="00635A61"/>
    <w:p w14:paraId="1CC22270" w14:textId="500B2A3C" w:rsidR="00635A61" w:rsidRPr="00635A61" w:rsidRDefault="00635A61" w:rsidP="00635A61">
      <w:r>
        <w:t>You will receive a comprehensive reading list once you start the course. All recommended texts are available in the University library and many are also available in digital form online.</w:t>
      </w:r>
    </w:p>
    <w:p w14:paraId="43916F0C" w14:textId="596FE91C" w:rsidR="00635A61" w:rsidRDefault="00635A61" w:rsidP="00635A61">
      <w:pPr>
        <w:rPr>
          <w:b/>
          <w:bCs/>
        </w:rPr>
      </w:pPr>
      <w:r w:rsidRPr="00592920">
        <w:rPr>
          <w:b/>
          <w:bCs/>
        </w:rPr>
        <w:t xml:space="preserve">If you wish to purchase any </w:t>
      </w:r>
      <w:proofErr w:type="gramStart"/>
      <w:r w:rsidRPr="00592920">
        <w:rPr>
          <w:b/>
          <w:bCs/>
        </w:rPr>
        <w:t>texts</w:t>
      </w:r>
      <w:proofErr w:type="gramEnd"/>
      <w:r w:rsidRPr="00592920">
        <w:rPr>
          <w:b/>
          <w:bCs/>
        </w:rPr>
        <w:t xml:space="preserve"> then the following t</w:t>
      </w:r>
      <w:r>
        <w:rPr>
          <w:b/>
          <w:bCs/>
        </w:rPr>
        <w:t>hree</w:t>
      </w:r>
      <w:r w:rsidRPr="00592920">
        <w:rPr>
          <w:b/>
          <w:bCs/>
        </w:rPr>
        <w:t xml:space="preserve"> are recommended (but optional):</w:t>
      </w:r>
    </w:p>
    <w:p w14:paraId="364828BA" w14:textId="77777777" w:rsidR="00635A61" w:rsidRPr="00635A61" w:rsidRDefault="00635A61" w:rsidP="00635A61">
      <w:pPr>
        <w:pStyle w:val="ListParagraph"/>
        <w:numPr>
          <w:ilvl w:val="0"/>
          <w:numId w:val="34"/>
        </w:numPr>
        <w:rPr>
          <w:rFonts w:cstheme="minorHAnsi"/>
          <w:sz w:val="24"/>
          <w:szCs w:val="24"/>
        </w:rPr>
      </w:pPr>
      <w:proofErr w:type="spellStart"/>
      <w:r w:rsidRPr="00635A61">
        <w:rPr>
          <w:rFonts w:cstheme="minorHAnsi"/>
          <w:sz w:val="24"/>
          <w:szCs w:val="24"/>
        </w:rPr>
        <w:t>Boaler</w:t>
      </w:r>
      <w:proofErr w:type="spellEnd"/>
      <w:r w:rsidRPr="00635A61">
        <w:rPr>
          <w:rFonts w:cstheme="minorHAnsi"/>
          <w:sz w:val="24"/>
          <w:szCs w:val="24"/>
        </w:rPr>
        <w:t xml:space="preserve">, J. (2015) </w:t>
      </w:r>
      <w:r w:rsidRPr="00635A61">
        <w:rPr>
          <w:rFonts w:cstheme="minorHAnsi"/>
          <w:i/>
          <w:sz w:val="24"/>
          <w:szCs w:val="24"/>
        </w:rPr>
        <w:t>The Elephant in the Classroom</w:t>
      </w:r>
      <w:r w:rsidRPr="00635A61">
        <w:rPr>
          <w:rFonts w:cstheme="minorHAnsi"/>
          <w:sz w:val="24"/>
          <w:szCs w:val="24"/>
        </w:rPr>
        <w:t>. London: Souvenir Press.</w:t>
      </w:r>
    </w:p>
    <w:p w14:paraId="328CACF9" w14:textId="08CE98F0" w:rsidR="00635A61" w:rsidRPr="00635A61" w:rsidRDefault="00635A61" w:rsidP="00635A61">
      <w:pPr>
        <w:pStyle w:val="ListParagraph"/>
      </w:pPr>
      <w:proofErr w:type="gramStart"/>
      <w:r>
        <w:t>This books</w:t>
      </w:r>
      <w:proofErr w:type="gramEnd"/>
      <w:r>
        <w:t xml:space="preserve"> enables you to view mathematics from a different perspective to the stereotype. It discusses the beauty and creativity in mathematics….and why it is that often children and young people are “turned off” mathematics – and how this can be avoided.</w:t>
      </w:r>
    </w:p>
    <w:p w14:paraId="119812AF" w14:textId="77777777" w:rsidR="00635A61" w:rsidRPr="00635A61" w:rsidRDefault="00635A61" w:rsidP="00635A61">
      <w:pPr>
        <w:pStyle w:val="ListParagraph"/>
        <w:rPr>
          <w:b/>
          <w:bCs/>
        </w:rPr>
      </w:pPr>
    </w:p>
    <w:p w14:paraId="3D5E0018" w14:textId="77777777" w:rsidR="00635A61" w:rsidRDefault="00635A61" w:rsidP="00635A61">
      <w:pPr>
        <w:pStyle w:val="ListParagraph"/>
        <w:numPr>
          <w:ilvl w:val="0"/>
          <w:numId w:val="33"/>
        </w:numPr>
        <w:spacing w:after="160" w:line="259" w:lineRule="auto"/>
        <w:rPr>
          <w:rFonts w:cstheme="minorHAnsi"/>
        </w:rPr>
      </w:pPr>
      <w:r w:rsidRPr="004C5AEF">
        <w:rPr>
          <w:rFonts w:cstheme="minorHAnsi"/>
        </w:rPr>
        <w:t xml:space="preserve">Haylock, D. and Manning, R. (2019) </w:t>
      </w:r>
      <w:r w:rsidRPr="004C5AEF">
        <w:rPr>
          <w:rFonts w:cstheme="minorHAnsi"/>
          <w:i/>
          <w:iCs/>
        </w:rPr>
        <w:t>Mathematics Explained for Primary Teachers.</w:t>
      </w:r>
      <w:r w:rsidRPr="004C5AEF">
        <w:rPr>
          <w:rFonts w:cstheme="minorHAnsi"/>
        </w:rPr>
        <w:t xml:space="preserve"> 6</w:t>
      </w:r>
      <w:r w:rsidRPr="004C5AEF">
        <w:rPr>
          <w:rFonts w:cstheme="minorHAnsi"/>
          <w:vertAlign w:val="superscript"/>
        </w:rPr>
        <w:t>th</w:t>
      </w:r>
      <w:r w:rsidRPr="004C5AEF">
        <w:rPr>
          <w:rFonts w:cstheme="minorHAnsi"/>
        </w:rPr>
        <w:t xml:space="preserve"> Edition. London: Sage. </w:t>
      </w:r>
    </w:p>
    <w:p w14:paraId="5A365F4D" w14:textId="77777777" w:rsidR="00635A61" w:rsidRDefault="00635A61" w:rsidP="00635A61">
      <w:pPr>
        <w:pStyle w:val="ListParagraph"/>
        <w:rPr>
          <w:rFonts w:cstheme="minorHAnsi"/>
        </w:rPr>
      </w:pPr>
      <w:r w:rsidRPr="004C5AEF">
        <w:rPr>
          <w:rFonts w:cstheme="minorHAnsi"/>
        </w:rPr>
        <w:t>This book provides comprehensive coverage of all mathematics topic areas along with information on how to teach them.</w:t>
      </w:r>
      <w:r>
        <w:rPr>
          <w:rFonts w:cstheme="minorHAnsi"/>
        </w:rPr>
        <w:t xml:space="preserve"> This book is recommended if you have areas you need to develop with your subject knowledge.</w:t>
      </w:r>
    </w:p>
    <w:p w14:paraId="72F2EADB" w14:textId="77777777" w:rsidR="00635A61" w:rsidRPr="004C5AEF" w:rsidRDefault="00635A61" w:rsidP="00635A61">
      <w:pPr>
        <w:pStyle w:val="ListParagraph"/>
        <w:rPr>
          <w:rFonts w:cstheme="minorHAnsi"/>
        </w:rPr>
      </w:pPr>
    </w:p>
    <w:p w14:paraId="6C28C440" w14:textId="77777777" w:rsidR="00635A61" w:rsidRDefault="00635A61" w:rsidP="00635A61">
      <w:pPr>
        <w:pStyle w:val="ListParagraph"/>
        <w:numPr>
          <w:ilvl w:val="0"/>
          <w:numId w:val="33"/>
        </w:numPr>
        <w:spacing w:after="0" w:line="240" w:lineRule="auto"/>
        <w:rPr>
          <w:rFonts w:eastAsia="SimSun" w:cstheme="minorHAnsi"/>
          <w:bCs/>
          <w:color w:val="000000" w:themeColor="text1"/>
          <w:lang w:eastAsia="zh-CN"/>
        </w:rPr>
      </w:pPr>
      <w:bookmarkStart w:id="3" w:name="_Hlk40440119"/>
      <w:r w:rsidRPr="004C5AEF">
        <w:rPr>
          <w:rFonts w:eastAsia="SimSun" w:cstheme="minorHAnsi"/>
          <w:bCs/>
          <w:color w:val="000000" w:themeColor="text1"/>
          <w:lang w:eastAsia="zh-CN"/>
        </w:rPr>
        <w:t xml:space="preserve">Newell, R. (2019) </w:t>
      </w:r>
      <w:r w:rsidRPr="004C5AEF">
        <w:rPr>
          <w:rFonts w:eastAsia="SimSun" w:cstheme="minorHAnsi"/>
          <w:bCs/>
          <w:i/>
          <w:color w:val="000000" w:themeColor="text1"/>
          <w:lang w:eastAsia="zh-CN"/>
        </w:rPr>
        <w:t xml:space="preserve">Mastery Mathematics for Primary Teachers. </w:t>
      </w:r>
      <w:r w:rsidRPr="004C5AEF">
        <w:rPr>
          <w:rFonts w:eastAsia="SimSun" w:cstheme="minorHAnsi"/>
          <w:bCs/>
          <w:color w:val="000000" w:themeColor="text1"/>
          <w:lang w:eastAsia="zh-CN"/>
        </w:rPr>
        <w:t>London: Sage</w:t>
      </w:r>
    </w:p>
    <w:p w14:paraId="72FDAC48" w14:textId="77777777" w:rsidR="00635A61" w:rsidRPr="004C5AEF" w:rsidRDefault="00635A61" w:rsidP="00635A61">
      <w:pPr>
        <w:pStyle w:val="ListParagraph"/>
        <w:spacing w:after="0" w:line="240" w:lineRule="auto"/>
        <w:rPr>
          <w:rFonts w:eastAsia="SimSun" w:cstheme="minorHAnsi"/>
          <w:bCs/>
          <w:color w:val="000000" w:themeColor="text1"/>
          <w:lang w:eastAsia="zh-CN"/>
        </w:rPr>
      </w:pPr>
      <w:r>
        <w:rPr>
          <w:rFonts w:eastAsia="SimSun" w:cstheme="minorHAnsi"/>
          <w:bCs/>
          <w:color w:val="000000" w:themeColor="text1"/>
          <w:lang w:eastAsia="zh-CN"/>
        </w:rPr>
        <w:t>This book provides the background theory for the Maths Mastery approach along with teaching strategies and case study examples from schools.</w:t>
      </w:r>
    </w:p>
    <w:bookmarkEnd w:id="3"/>
    <w:p w14:paraId="2A34B85C" w14:textId="77777777" w:rsidR="00635A61" w:rsidRPr="00165FB0" w:rsidRDefault="00635A61" w:rsidP="00122D73">
      <w:pPr>
        <w:rPr>
          <w:sz w:val="24"/>
          <w:szCs w:val="24"/>
        </w:rPr>
      </w:pPr>
    </w:p>
    <w:sectPr w:rsidR="00635A61" w:rsidRPr="00165FB0" w:rsidSect="00336896">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1AC00" w14:textId="77777777" w:rsidR="00FD7E8B" w:rsidRDefault="00FD7E8B" w:rsidP="00976BBE">
      <w:pPr>
        <w:spacing w:after="0" w:line="240" w:lineRule="auto"/>
      </w:pPr>
      <w:r>
        <w:separator/>
      </w:r>
    </w:p>
  </w:endnote>
  <w:endnote w:type="continuationSeparator" w:id="0">
    <w:p w14:paraId="04D5BB22" w14:textId="77777777" w:rsidR="00FD7E8B" w:rsidRDefault="00FD7E8B" w:rsidP="0097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125863"/>
      <w:docPartObj>
        <w:docPartGallery w:val="Page Numbers (Bottom of Page)"/>
        <w:docPartUnique/>
      </w:docPartObj>
    </w:sdtPr>
    <w:sdtEndPr>
      <w:rPr>
        <w:noProof/>
      </w:rPr>
    </w:sdtEndPr>
    <w:sdtContent>
      <w:p w14:paraId="05CF56C8" w14:textId="77777777" w:rsidR="009E6E2B" w:rsidRDefault="009E6E2B">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7E40E0D6" w14:textId="77777777" w:rsidR="009E6E2B" w:rsidRDefault="009E6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C4353" w14:textId="77777777" w:rsidR="00FD7E8B" w:rsidRDefault="00FD7E8B" w:rsidP="00976BBE">
      <w:pPr>
        <w:spacing w:after="0" w:line="240" w:lineRule="auto"/>
      </w:pPr>
      <w:r>
        <w:separator/>
      </w:r>
    </w:p>
  </w:footnote>
  <w:footnote w:type="continuationSeparator" w:id="0">
    <w:p w14:paraId="2DB9B999" w14:textId="77777777" w:rsidR="00FD7E8B" w:rsidRDefault="00FD7E8B" w:rsidP="00976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65D7"/>
    <w:multiLevelType w:val="hybridMultilevel"/>
    <w:tmpl w:val="D386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1694E"/>
    <w:multiLevelType w:val="hybridMultilevel"/>
    <w:tmpl w:val="330834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533676"/>
    <w:multiLevelType w:val="hybridMultilevel"/>
    <w:tmpl w:val="414C4DE8"/>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3" w15:restartNumberingAfterBreak="0">
    <w:nsid w:val="1D630A52"/>
    <w:multiLevelType w:val="hybridMultilevel"/>
    <w:tmpl w:val="594E739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B16DC4"/>
    <w:multiLevelType w:val="hybridMultilevel"/>
    <w:tmpl w:val="99B2BA2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C42436"/>
    <w:multiLevelType w:val="hybridMultilevel"/>
    <w:tmpl w:val="D17CFBE4"/>
    <w:lvl w:ilvl="0" w:tplc="0809000F">
      <w:start w:val="1"/>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74E26AA"/>
    <w:multiLevelType w:val="hybridMultilevel"/>
    <w:tmpl w:val="4A921F9A"/>
    <w:lvl w:ilvl="0" w:tplc="0809000F">
      <w:start w:val="1"/>
      <w:numFmt w:val="decimal"/>
      <w:lvlText w:val="%1."/>
      <w:lvlJc w:val="left"/>
      <w:pPr>
        <w:tabs>
          <w:tab w:val="num" w:pos="360"/>
        </w:tabs>
        <w:ind w:left="360" w:hanging="360"/>
      </w:pPr>
      <w:rPr>
        <w:rFonts w:cs="Times New Roman"/>
      </w:rPr>
    </w:lvl>
    <w:lvl w:ilvl="1" w:tplc="08090017">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28B4069"/>
    <w:multiLevelType w:val="hybridMultilevel"/>
    <w:tmpl w:val="5FBE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E2019"/>
    <w:multiLevelType w:val="hybridMultilevel"/>
    <w:tmpl w:val="47E4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A3802"/>
    <w:multiLevelType w:val="hybridMultilevel"/>
    <w:tmpl w:val="488465B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71922"/>
    <w:multiLevelType w:val="hybridMultilevel"/>
    <w:tmpl w:val="BB1825B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A87E17"/>
    <w:multiLevelType w:val="hybridMultilevel"/>
    <w:tmpl w:val="053C19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12C46"/>
    <w:multiLevelType w:val="hybridMultilevel"/>
    <w:tmpl w:val="FB7A01F2"/>
    <w:lvl w:ilvl="0" w:tplc="FC04B908">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8562A"/>
    <w:multiLevelType w:val="hybridMultilevel"/>
    <w:tmpl w:val="C84C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9687C"/>
    <w:multiLevelType w:val="hybridMultilevel"/>
    <w:tmpl w:val="AB2ADC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41D3D"/>
    <w:multiLevelType w:val="hybridMultilevel"/>
    <w:tmpl w:val="E6D8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45F47"/>
    <w:multiLevelType w:val="hybridMultilevel"/>
    <w:tmpl w:val="BD7C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33223"/>
    <w:multiLevelType w:val="hybridMultilevel"/>
    <w:tmpl w:val="69345266"/>
    <w:lvl w:ilvl="0" w:tplc="27623E9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B997965"/>
    <w:multiLevelType w:val="hybridMultilevel"/>
    <w:tmpl w:val="9A18EF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052613"/>
    <w:multiLevelType w:val="hybridMultilevel"/>
    <w:tmpl w:val="B6E8596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7723D2"/>
    <w:multiLevelType w:val="hybridMultilevel"/>
    <w:tmpl w:val="F230CFD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AE4AA5"/>
    <w:multiLevelType w:val="hybridMultilevel"/>
    <w:tmpl w:val="A208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34C13"/>
    <w:multiLevelType w:val="hybridMultilevel"/>
    <w:tmpl w:val="6104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800C2"/>
    <w:multiLevelType w:val="hybridMultilevel"/>
    <w:tmpl w:val="8E92EBD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B8673C"/>
    <w:multiLevelType w:val="hybridMultilevel"/>
    <w:tmpl w:val="5CA6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25F88"/>
    <w:multiLevelType w:val="hybridMultilevel"/>
    <w:tmpl w:val="1B447A64"/>
    <w:lvl w:ilvl="0" w:tplc="1F9E6F9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9B87719"/>
    <w:multiLevelType w:val="hybridMultilevel"/>
    <w:tmpl w:val="31A27C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E6003"/>
    <w:multiLevelType w:val="hybridMultilevel"/>
    <w:tmpl w:val="16FE54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052D7F"/>
    <w:multiLevelType w:val="hybridMultilevel"/>
    <w:tmpl w:val="3E6E6C18"/>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3F5430F"/>
    <w:multiLevelType w:val="hybridMultilevel"/>
    <w:tmpl w:val="3A2C36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9E92BC9"/>
    <w:multiLevelType w:val="hybridMultilevel"/>
    <w:tmpl w:val="D912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A7A60"/>
    <w:multiLevelType w:val="hybridMultilevel"/>
    <w:tmpl w:val="FBB4D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931A21"/>
    <w:multiLevelType w:val="hybridMultilevel"/>
    <w:tmpl w:val="182C9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FC4D3E"/>
    <w:multiLevelType w:val="hybridMultilevel"/>
    <w:tmpl w:val="1422B326"/>
    <w:lvl w:ilvl="0" w:tplc="08090001">
      <w:start w:val="1"/>
      <w:numFmt w:val="bullet"/>
      <w:lvlText w:val=""/>
      <w:lvlJc w:val="left"/>
      <w:pPr>
        <w:ind w:left="720" w:hanging="360"/>
      </w:pPr>
      <w:rPr>
        <w:rFonts w:ascii="Symbol" w:hAnsi="Symbol" w:hint="default"/>
      </w:rPr>
    </w:lvl>
    <w:lvl w:ilvl="1" w:tplc="4912A7D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7"/>
  </w:num>
  <w:num w:numId="4">
    <w:abstractNumId w:val="2"/>
  </w:num>
  <w:num w:numId="5">
    <w:abstractNumId w:val="33"/>
  </w:num>
  <w:num w:numId="6">
    <w:abstractNumId w:val="9"/>
  </w:num>
  <w:num w:numId="7">
    <w:abstractNumId w:val="6"/>
  </w:num>
  <w:num w:numId="8">
    <w:abstractNumId w:val="25"/>
  </w:num>
  <w:num w:numId="9">
    <w:abstractNumId w:val="21"/>
  </w:num>
  <w:num w:numId="10">
    <w:abstractNumId w:val="28"/>
  </w:num>
  <w:num w:numId="11">
    <w:abstractNumId w:val="14"/>
  </w:num>
  <w:num w:numId="12">
    <w:abstractNumId w:val="5"/>
  </w:num>
  <w:num w:numId="13">
    <w:abstractNumId w:val="15"/>
  </w:num>
  <w:num w:numId="14">
    <w:abstractNumId w:val="16"/>
  </w:num>
  <w:num w:numId="15">
    <w:abstractNumId w:val="17"/>
  </w:num>
  <w:num w:numId="16">
    <w:abstractNumId w:val="13"/>
  </w:num>
  <w:num w:numId="17">
    <w:abstractNumId w:val="29"/>
  </w:num>
  <w:num w:numId="18">
    <w:abstractNumId w:val="32"/>
  </w:num>
  <w:num w:numId="19">
    <w:abstractNumId w:val="8"/>
  </w:num>
  <w:num w:numId="20">
    <w:abstractNumId w:val="11"/>
  </w:num>
  <w:num w:numId="21">
    <w:abstractNumId w:val="31"/>
  </w:num>
  <w:num w:numId="22">
    <w:abstractNumId w:val="1"/>
  </w:num>
  <w:num w:numId="23">
    <w:abstractNumId w:val="18"/>
  </w:num>
  <w:num w:numId="24">
    <w:abstractNumId w:val="4"/>
  </w:num>
  <w:num w:numId="25">
    <w:abstractNumId w:val="10"/>
  </w:num>
  <w:num w:numId="26">
    <w:abstractNumId w:val="23"/>
  </w:num>
  <w:num w:numId="27">
    <w:abstractNumId w:val="20"/>
  </w:num>
  <w:num w:numId="28">
    <w:abstractNumId w:val="19"/>
  </w:num>
  <w:num w:numId="29">
    <w:abstractNumId w:val="3"/>
  </w:num>
  <w:num w:numId="30">
    <w:abstractNumId w:val="12"/>
  </w:num>
  <w:num w:numId="31">
    <w:abstractNumId w:val="24"/>
  </w:num>
  <w:num w:numId="32">
    <w:abstractNumId w:val="30"/>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1B"/>
    <w:rsid w:val="000178AA"/>
    <w:rsid w:val="00033315"/>
    <w:rsid w:val="000628CE"/>
    <w:rsid w:val="000829AE"/>
    <w:rsid w:val="000B44BD"/>
    <w:rsid w:val="000C5A97"/>
    <w:rsid w:val="000D1DA1"/>
    <w:rsid w:val="000E0A70"/>
    <w:rsid w:val="000F24ED"/>
    <w:rsid w:val="0010566B"/>
    <w:rsid w:val="00121433"/>
    <w:rsid w:val="00122D73"/>
    <w:rsid w:val="001268DB"/>
    <w:rsid w:val="00136B7B"/>
    <w:rsid w:val="001434C0"/>
    <w:rsid w:val="00165FB0"/>
    <w:rsid w:val="00166B58"/>
    <w:rsid w:val="00184E09"/>
    <w:rsid w:val="00193AFA"/>
    <w:rsid w:val="001C3F5B"/>
    <w:rsid w:val="001F406A"/>
    <w:rsid w:val="0024013A"/>
    <w:rsid w:val="00254206"/>
    <w:rsid w:val="00266499"/>
    <w:rsid w:val="00266586"/>
    <w:rsid w:val="002774A8"/>
    <w:rsid w:val="002826B0"/>
    <w:rsid w:val="002D0C3C"/>
    <w:rsid w:val="002D4A27"/>
    <w:rsid w:val="002D6932"/>
    <w:rsid w:val="002F0DEF"/>
    <w:rsid w:val="00315E59"/>
    <w:rsid w:val="00336896"/>
    <w:rsid w:val="00342D38"/>
    <w:rsid w:val="003738E4"/>
    <w:rsid w:val="003746AC"/>
    <w:rsid w:val="00383136"/>
    <w:rsid w:val="00386C38"/>
    <w:rsid w:val="003B7BC8"/>
    <w:rsid w:val="003C556F"/>
    <w:rsid w:val="003C6C0E"/>
    <w:rsid w:val="00423592"/>
    <w:rsid w:val="0047411F"/>
    <w:rsid w:val="0048666C"/>
    <w:rsid w:val="00501F50"/>
    <w:rsid w:val="0050540C"/>
    <w:rsid w:val="0051275D"/>
    <w:rsid w:val="0055024E"/>
    <w:rsid w:val="005935F2"/>
    <w:rsid w:val="005A2AEA"/>
    <w:rsid w:val="005C5033"/>
    <w:rsid w:val="005E3E74"/>
    <w:rsid w:val="005F4769"/>
    <w:rsid w:val="00601BF0"/>
    <w:rsid w:val="00604DDC"/>
    <w:rsid w:val="006311F0"/>
    <w:rsid w:val="00635A61"/>
    <w:rsid w:val="00663724"/>
    <w:rsid w:val="00686D8A"/>
    <w:rsid w:val="006E5D05"/>
    <w:rsid w:val="006F38ED"/>
    <w:rsid w:val="00762E90"/>
    <w:rsid w:val="00771E25"/>
    <w:rsid w:val="00772E76"/>
    <w:rsid w:val="007E030F"/>
    <w:rsid w:val="007E3561"/>
    <w:rsid w:val="0080321B"/>
    <w:rsid w:val="0083142D"/>
    <w:rsid w:val="008519E9"/>
    <w:rsid w:val="008643D4"/>
    <w:rsid w:val="00875997"/>
    <w:rsid w:val="00877C06"/>
    <w:rsid w:val="00884641"/>
    <w:rsid w:val="008B3F4E"/>
    <w:rsid w:val="008E0E20"/>
    <w:rsid w:val="008F3C98"/>
    <w:rsid w:val="00942929"/>
    <w:rsid w:val="00976BBE"/>
    <w:rsid w:val="009930B2"/>
    <w:rsid w:val="009C1DCD"/>
    <w:rsid w:val="009D1AA8"/>
    <w:rsid w:val="009E6E2B"/>
    <w:rsid w:val="009F39A8"/>
    <w:rsid w:val="00A06A0C"/>
    <w:rsid w:val="00A10B10"/>
    <w:rsid w:val="00A133B2"/>
    <w:rsid w:val="00A42FFE"/>
    <w:rsid w:val="00A5182D"/>
    <w:rsid w:val="00A52838"/>
    <w:rsid w:val="00A82CF7"/>
    <w:rsid w:val="00AE54F8"/>
    <w:rsid w:val="00AF552C"/>
    <w:rsid w:val="00B05C96"/>
    <w:rsid w:val="00B10A8E"/>
    <w:rsid w:val="00B1692B"/>
    <w:rsid w:val="00BF2965"/>
    <w:rsid w:val="00BF5AAA"/>
    <w:rsid w:val="00C63411"/>
    <w:rsid w:val="00CA37F1"/>
    <w:rsid w:val="00CA615E"/>
    <w:rsid w:val="00CF7F6F"/>
    <w:rsid w:val="00D028F3"/>
    <w:rsid w:val="00D430E3"/>
    <w:rsid w:val="00D46A96"/>
    <w:rsid w:val="00D808E5"/>
    <w:rsid w:val="00DA4B94"/>
    <w:rsid w:val="00DE0EAD"/>
    <w:rsid w:val="00E03D79"/>
    <w:rsid w:val="00E14ECC"/>
    <w:rsid w:val="00E80094"/>
    <w:rsid w:val="00E80EB3"/>
    <w:rsid w:val="00EA7A92"/>
    <w:rsid w:val="00EE6120"/>
    <w:rsid w:val="00F411C7"/>
    <w:rsid w:val="00F97A44"/>
    <w:rsid w:val="00FA6517"/>
    <w:rsid w:val="00FD0BC7"/>
    <w:rsid w:val="00FD56ED"/>
    <w:rsid w:val="00FD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D155"/>
  <w15:chartTrackingRefBased/>
  <w15:docId w15:val="{C8477855-0CA9-4631-A5E7-88CD6336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61"/>
  </w:style>
  <w:style w:type="paragraph" w:styleId="Heading1">
    <w:name w:val="heading 1"/>
    <w:basedOn w:val="Normal"/>
    <w:next w:val="Normal"/>
    <w:link w:val="Heading1Char"/>
    <w:uiPriority w:val="9"/>
    <w:qFormat/>
    <w:rsid w:val="00771E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7B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3B7BC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BBE"/>
  </w:style>
  <w:style w:type="paragraph" w:styleId="Footer">
    <w:name w:val="footer"/>
    <w:basedOn w:val="Normal"/>
    <w:link w:val="FooterChar"/>
    <w:uiPriority w:val="99"/>
    <w:unhideWhenUsed/>
    <w:rsid w:val="00976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BBE"/>
  </w:style>
  <w:style w:type="paragraph" w:customStyle="1" w:styleId="Default">
    <w:name w:val="Default"/>
    <w:rsid w:val="003738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ulletlevel1">
    <w:name w:val="Bullet level 1"/>
    <w:basedOn w:val="ListBullet"/>
    <w:rsid w:val="003738E4"/>
    <w:pPr>
      <w:spacing w:after="113" w:line="240" w:lineRule="atLeast"/>
      <w:contextualSpacing w:val="0"/>
    </w:pPr>
    <w:rPr>
      <w:rFonts w:ascii="Arial" w:eastAsia="Times New Roman" w:hAnsi="Arial" w:cs="Times New Roman"/>
      <w:szCs w:val="24"/>
      <w:lang w:eastAsia="en-GB"/>
    </w:rPr>
  </w:style>
  <w:style w:type="paragraph" w:customStyle="1" w:styleId="CM13">
    <w:name w:val="CM13"/>
    <w:basedOn w:val="Default"/>
    <w:next w:val="Default"/>
    <w:uiPriority w:val="99"/>
    <w:rsid w:val="003738E4"/>
    <w:pPr>
      <w:widowControl w:val="0"/>
    </w:pPr>
    <w:rPr>
      <w:color w:val="auto"/>
    </w:rPr>
  </w:style>
  <w:style w:type="paragraph" w:styleId="ListBullet">
    <w:name w:val="List Bullet"/>
    <w:basedOn w:val="Normal"/>
    <w:uiPriority w:val="99"/>
    <w:semiHidden/>
    <w:unhideWhenUsed/>
    <w:rsid w:val="003738E4"/>
    <w:pPr>
      <w:contextualSpacing/>
    </w:pPr>
  </w:style>
  <w:style w:type="character" w:customStyle="1" w:styleId="Heading1Char">
    <w:name w:val="Heading 1 Char"/>
    <w:basedOn w:val="DefaultParagraphFont"/>
    <w:link w:val="Heading1"/>
    <w:uiPriority w:val="9"/>
    <w:rsid w:val="00771E2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434C0"/>
    <w:pPr>
      <w:ind w:left="720"/>
      <w:contextualSpacing/>
    </w:pPr>
  </w:style>
  <w:style w:type="table" w:styleId="TableGrid">
    <w:name w:val="Table Grid"/>
    <w:basedOn w:val="TableNormal"/>
    <w:uiPriority w:val="59"/>
    <w:rsid w:val="0063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6311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6311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311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6311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
    <w:name w:val="Grid Table 7 Colorful"/>
    <w:basedOn w:val="TableNormal"/>
    <w:uiPriority w:val="52"/>
    <w:rsid w:val="006311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
    <w:name w:val="Grid Table 3"/>
    <w:basedOn w:val="TableNormal"/>
    <w:uiPriority w:val="48"/>
    <w:rsid w:val="006311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2Char">
    <w:name w:val="Heading 2 Char"/>
    <w:basedOn w:val="DefaultParagraphFont"/>
    <w:link w:val="Heading2"/>
    <w:uiPriority w:val="9"/>
    <w:semiHidden/>
    <w:rsid w:val="003B7BC8"/>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3B7BC8"/>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DA4B94"/>
    <w:rPr>
      <w:color w:val="0000FF" w:themeColor="hyperlink"/>
      <w:u w:val="single"/>
    </w:rPr>
  </w:style>
  <w:style w:type="paragraph" w:customStyle="1" w:styleId="BodyText1">
    <w:name w:val="Body Text1"/>
    <w:rsid w:val="00FD0BC7"/>
    <w:pPr>
      <w:spacing w:after="0" w:line="240" w:lineRule="auto"/>
    </w:pPr>
    <w:rPr>
      <w:rFonts w:ascii="Arial" w:eastAsia="Times New Roman" w:hAnsi="Arial" w:cs="Times New Roman"/>
      <w:noProof/>
      <w:szCs w:val="20"/>
      <w:lang w:eastAsia="en-GB"/>
    </w:rPr>
  </w:style>
  <w:style w:type="paragraph" w:styleId="BalloonText">
    <w:name w:val="Balloon Text"/>
    <w:basedOn w:val="Normal"/>
    <w:link w:val="BalloonTextChar"/>
    <w:uiPriority w:val="99"/>
    <w:semiHidden/>
    <w:unhideWhenUsed/>
    <w:rsid w:val="00EA7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92"/>
    <w:rPr>
      <w:rFonts w:ascii="Segoe UI" w:hAnsi="Segoe UI" w:cs="Segoe UI"/>
      <w:sz w:val="18"/>
      <w:szCs w:val="18"/>
    </w:rPr>
  </w:style>
  <w:style w:type="character" w:styleId="UnresolvedMention">
    <w:name w:val="Unresolved Mention"/>
    <w:basedOn w:val="DefaultParagraphFont"/>
    <w:uiPriority w:val="99"/>
    <w:semiHidden/>
    <w:unhideWhenUsed/>
    <w:rsid w:val="008519E9"/>
    <w:rPr>
      <w:color w:val="605E5C"/>
      <w:shd w:val="clear" w:color="auto" w:fill="E1DFDD"/>
    </w:rPr>
  </w:style>
  <w:style w:type="character" w:styleId="FollowedHyperlink">
    <w:name w:val="FollowedHyperlink"/>
    <w:basedOn w:val="DefaultParagraphFont"/>
    <w:uiPriority w:val="99"/>
    <w:semiHidden/>
    <w:unhideWhenUsed/>
    <w:rsid w:val="009E6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bc.co.uk/bitesize/learn"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hiterosemaths.com/homelear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335158/PRIMARY_national_curriculum_-_Mathematics_22071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key-stage-2-tests-2019-mathematics-test-materials" TargetMode="External"/><Relationship Id="rId4" Type="http://schemas.openxmlformats.org/officeDocument/2006/relationships/webSettings" Target="webSettings.xml"/><Relationship Id="rId9" Type="http://schemas.openxmlformats.org/officeDocument/2006/relationships/hyperlink" Target="https://www.ncetm.org.uk/teaching-for-mastery/mastery-explain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LTUC</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Nuttall</dc:creator>
  <cp:keywords/>
  <dc:description/>
  <cp:lastModifiedBy>Willow Colios</cp:lastModifiedBy>
  <cp:revision>2</cp:revision>
  <cp:lastPrinted>2018-01-26T11:59:00Z</cp:lastPrinted>
  <dcterms:created xsi:type="dcterms:W3CDTF">2021-01-06T23:10:00Z</dcterms:created>
  <dcterms:modified xsi:type="dcterms:W3CDTF">2021-01-06T23:10:00Z</dcterms:modified>
</cp:coreProperties>
</file>